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AE" w:rsidRDefault="006829AE" w:rsidP="006D1DE6">
      <w:pPr>
        <w:pStyle w:val="a3"/>
        <w:jc w:val="center"/>
        <w:rPr>
          <w:rFonts w:ascii="Times New Roman" w:hAnsi="Times New Roman" w:cs="Times New Roman" w:hint="eastAsia"/>
          <w:sz w:val="24"/>
          <w:szCs w:val="24"/>
        </w:rPr>
      </w:pPr>
      <w:r w:rsidRPr="00945B9D">
        <w:rPr>
          <w:rFonts w:ascii="Times New Roman" w:hAnsi="Times New Roman" w:cs="Times New Roman"/>
          <w:sz w:val="24"/>
          <w:szCs w:val="24"/>
        </w:rPr>
        <w:t>Department of International Economics &amp; Business</w:t>
      </w:r>
    </w:p>
    <w:p w:rsidR="00EF3370" w:rsidRPr="00945B9D" w:rsidRDefault="00EF3370" w:rsidP="006D1DE6">
      <w:pPr>
        <w:pStyle w:val="a3"/>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무역학과</w:t>
      </w:r>
      <w:r>
        <w:rPr>
          <w:rFonts w:ascii="Times New Roman" w:hAnsi="Times New Roman" w:cs="Times New Roman" w:hint="eastAsia"/>
          <w:sz w:val="24"/>
          <w:szCs w:val="24"/>
        </w:rPr>
        <w:t>)</w:t>
      </w:r>
    </w:p>
    <w:p w:rsidR="006829AE" w:rsidRPr="00945B9D" w:rsidRDefault="006829AE" w:rsidP="004D4B04">
      <w:pPr>
        <w:pStyle w:val="a3"/>
        <w:rPr>
          <w:rFonts w:ascii="Times New Roman" w:hAnsi="Times New Roman" w:cs="Times New Roman"/>
          <w:sz w:val="22"/>
          <w:szCs w:val="22"/>
        </w:rPr>
      </w:pPr>
    </w:p>
    <w:p w:rsidR="006829AE" w:rsidRPr="00945B9D" w:rsidRDefault="006829AE" w:rsidP="004D4B04">
      <w:pPr>
        <w:pStyle w:val="a3"/>
        <w:rPr>
          <w:rFonts w:ascii="Times New Roman" w:hAnsi="Times New Roman" w:cs="Times New Roman"/>
          <w:b/>
          <w:sz w:val="22"/>
          <w:szCs w:val="22"/>
        </w:rPr>
      </w:pPr>
      <w:r w:rsidRPr="00945B9D">
        <w:rPr>
          <w:rFonts w:ascii="Times New Roman" w:hAnsi="Times New Roman" w:cs="Times New Roman"/>
          <w:b/>
          <w:sz w:val="22"/>
          <w:szCs w:val="22"/>
        </w:rPr>
        <w:t>1. Introduction</w:t>
      </w:r>
    </w:p>
    <w:p w:rsidR="00945B9D" w:rsidRPr="00945B9D" w:rsidRDefault="00945B9D" w:rsidP="00945B9D">
      <w:pPr>
        <w:pStyle w:val="a3"/>
        <w:rPr>
          <w:rFonts w:ascii="Times New Roman" w:hAnsi="Times New Roman" w:cs="Times New Roman"/>
          <w:sz w:val="22"/>
          <w:szCs w:val="22"/>
        </w:rPr>
      </w:pPr>
    </w:p>
    <w:p w:rsidR="00945B9D" w:rsidRPr="00945B9D" w:rsidRDefault="00945B9D" w:rsidP="00945B9D">
      <w:pPr>
        <w:pStyle w:val="a3"/>
        <w:rPr>
          <w:rFonts w:ascii="Times New Roman" w:hAnsi="Times New Roman" w:cs="Times New Roman"/>
          <w:sz w:val="22"/>
          <w:szCs w:val="22"/>
        </w:rPr>
      </w:pPr>
      <w:r w:rsidRPr="00945B9D">
        <w:rPr>
          <w:rFonts w:ascii="Times New Roman" w:hAnsi="Times New Roman" w:cs="Times New Roman"/>
          <w:sz w:val="22"/>
          <w:szCs w:val="22"/>
        </w:rPr>
        <w:t xml:space="preserve">This graduate program has the following educational objectives to contribute to academic development as well as economic and social development by educating well all-rounded experts specialized in the area of international economics, international management and international trade based on </w:t>
      </w:r>
      <w:proofErr w:type="spellStart"/>
      <w:r w:rsidRPr="00945B9D">
        <w:rPr>
          <w:rFonts w:ascii="Times New Roman" w:hAnsi="Times New Roman" w:cs="Times New Roman"/>
          <w:sz w:val="22"/>
          <w:szCs w:val="22"/>
        </w:rPr>
        <w:t>Yeungnam</w:t>
      </w:r>
      <w:proofErr w:type="spellEnd"/>
      <w:r w:rsidRPr="00945B9D">
        <w:rPr>
          <w:rFonts w:ascii="Times New Roman" w:hAnsi="Times New Roman" w:cs="Times New Roman"/>
          <w:sz w:val="22"/>
          <w:szCs w:val="22"/>
        </w:rPr>
        <w:t xml:space="preserve"> university's educational spirit and goal.</w:t>
      </w:r>
    </w:p>
    <w:p w:rsidR="00945B9D" w:rsidRPr="00945B9D" w:rsidRDefault="00945B9D" w:rsidP="00945B9D">
      <w:pPr>
        <w:pStyle w:val="a3"/>
        <w:rPr>
          <w:rFonts w:ascii="Times New Roman" w:hAnsi="Times New Roman" w:cs="Times New Roman"/>
          <w:sz w:val="22"/>
          <w:szCs w:val="22"/>
        </w:rPr>
      </w:pPr>
      <w:r w:rsidRPr="00945B9D">
        <w:rPr>
          <w:rFonts w:ascii="Times New Roman" w:hAnsi="Times New Roman" w:cs="Times New Roman"/>
          <w:sz w:val="22"/>
          <w:szCs w:val="22"/>
        </w:rPr>
        <w:t xml:space="preserve">1) </w:t>
      </w:r>
      <w:proofErr w:type="gramStart"/>
      <w:r w:rsidRPr="00945B9D">
        <w:rPr>
          <w:rFonts w:ascii="Times New Roman" w:hAnsi="Times New Roman" w:cs="Times New Roman"/>
          <w:sz w:val="22"/>
          <w:szCs w:val="22"/>
        </w:rPr>
        <w:t>foster</w:t>
      </w:r>
      <w:proofErr w:type="gramEnd"/>
      <w:r w:rsidRPr="00945B9D">
        <w:rPr>
          <w:rFonts w:ascii="Times New Roman" w:hAnsi="Times New Roman" w:cs="Times New Roman"/>
          <w:sz w:val="22"/>
          <w:szCs w:val="22"/>
        </w:rPr>
        <w:t xml:space="preserve"> well all-rounded intellectuals through quality education on leadership as well as creative research and academic activity</w:t>
      </w:r>
    </w:p>
    <w:p w:rsidR="00945B9D" w:rsidRPr="00945B9D" w:rsidRDefault="00945B9D" w:rsidP="00945B9D">
      <w:pPr>
        <w:pStyle w:val="a3"/>
        <w:rPr>
          <w:rFonts w:ascii="Times New Roman" w:hAnsi="Times New Roman" w:cs="Times New Roman"/>
          <w:sz w:val="22"/>
          <w:szCs w:val="22"/>
        </w:rPr>
      </w:pPr>
      <w:r w:rsidRPr="00945B9D">
        <w:rPr>
          <w:rFonts w:ascii="Times New Roman" w:hAnsi="Times New Roman" w:cs="Times New Roman"/>
          <w:sz w:val="22"/>
          <w:szCs w:val="22"/>
        </w:rPr>
        <w:t xml:space="preserve">2) </w:t>
      </w:r>
      <w:proofErr w:type="gramStart"/>
      <w:r w:rsidRPr="00945B9D">
        <w:rPr>
          <w:rFonts w:ascii="Times New Roman" w:hAnsi="Times New Roman" w:cs="Times New Roman"/>
          <w:sz w:val="22"/>
          <w:szCs w:val="22"/>
        </w:rPr>
        <w:t>foster</w:t>
      </w:r>
      <w:proofErr w:type="gramEnd"/>
      <w:r w:rsidRPr="00945B9D">
        <w:rPr>
          <w:rFonts w:ascii="Times New Roman" w:hAnsi="Times New Roman" w:cs="Times New Roman"/>
          <w:sz w:val="22"/>
          <w:szCs w:val="22"/>
        </w:rPr>
        <w:t xml:space="preserve"> high class experts specialized in the sector of international economics and business through in-depth education on related core theory and applied knowledge</w:t>
      </w:r>
    </w:p>
    <w:p w:rsidR="00945B9D" w:rsidRPr="00945B9D" w:rsidRDefault="00945B9D" w:rsidP="00945B9D">
      <w:pPr>
        <w:pStyle w:val="a3"/>
        <w:rPr>
          <w:rFonts w:ascii="Times New Roman" w:hAnsi="Times New Roman" w:cs="Times New Roman"/>
          <w:sz w:val="22"/>
          <w:szCs w:val="22"/>
        </w:rPr>
      </w:pPr>
      <w:r w:rsidRPr="00945B9D">
        <w:rPr>
          <w:rFonts w:ascii="Times New Roman" w:hAnsi="Times New Roman" w:cs="Times New Roman"/>
          <w:sz w:val="22"/>
          <w:szCs w:val="22"/>
        </w:rPr>
        <w:t xml:space="preserve">3) </w:t>
      </w:r>
      <w:proofErr w:type="gramStart"/>
      <w:r w:rsidRPr="00945B9D">
        <w:rPr>
          <w:rFonts w:ascii="Times New Roman" w:hAnsi="Times New Roman" w:cs="Times New Roman"/>
          <w:sz w:val="22"/>
          <w:szCs w:val="22"/>
        </w:rPr>
        <w:t>create</w:t>
      </w:r>
      <w:proofErr w:type="gramEnd"/>
      <w:r w:rsidRPr="00945B9D">
        <w:rPr>
          <w:rFonts w:ascii="Times New Roman" w:hAnsi="Times New Roman" w:cs="Times New Roman"/>
          <w:sz w:val="22"/>
          <w:szCs w:val="22"/>
        </w:rPr>
        <w:t xml:space="preserve"> basic and applied knowledge as well as practical expertise which can contribute to professional activities in the sector of international economics and business </w:t>
      </w:r>
    </w:p>
    <w:p w:rsidR="006829AE" w:rsidRPr="00945B9D" w:rsidRDefault="006829AE" w:rsidP="004D4B04">
      <w:pPr>
        <w:pStyle w:val="a3"/>
        <w:rPr>
          <w:rFonts w:ascii="Times New Roman" w:hAnsi="Times New Roman" w:cs="Times New Roman"/>
          <w:sz w:val="22"/>
          <w:szCs w:val="22"/>
        </w:rPr>
      </w:pPr>
    </w:p>
    <w:p w:rsidR="00945B9D" w:rsidRPr="00945B9D" w:rsidRDefault="00945B9D" w:rsidP="004D4B04">
      <w:pPr>
        <w:pStyle w:val="a3"/>
        <w:rPr>
          <w:rFonts w:ascii="Times New Roman" w:hAnsi="Times New Roman" w:cs="Times New Roman"/>
          <w:sz w:val="22"/>
          <w:szCs w:val="22"/>
        </w:rPr>
      </w:pPr>
    </w:p>
    <w:p w:rsidR="006829AE" w:rsidRPr="00945B9D" w:rsidRDefault="00945B9D" w:rsidP="004D4B04">
      <w:pPr>
        <w:pStyle w:val="a3"/>
        <w:rPr>
          <w:rFonts w:ascii="Times New Roman" w:hAnsi="Times New Roman" w:cs="Times New Roman"/>
          <w:b/>
          <w:sz w:val="22"/>
          <w:szCs w:val="22"/>
        </w:rPr>
      </w:pPr>
      <w:r w:rsidRPr="00945B9D">
        <w:rPr>
          <w:rFonts w:ascii="Times New Roman" w:hAnsi="Times New Roman" w:cs="Times New Roman"/>
          <w:b/>
          <w:sz w:val="22"/>
          <w:szCs w:val="22"/>
        </w:rPr>
        <w:t>2.</w:t>
      </w:r>
      <w:r w:rsidR="006829AE" w:rsidRPr="00945B9D">
        <w:rPr>
          <w:rFonts w:ascii="Times New Roman" w:hAnsi="Times New Roman" w:cs="Times New Roman"/>
          <w:b/>
          <w:sz w:val="22"/>
          <w:szCs w:val="22"/>
        </w:rPr>
        <w:t xml:space="preserve"> History</w:t>
      </w:r>
    </w:p>
    <w:p w:rsidR="006829AE" w:rsidRPr="00945B9D" w:rsidRDefault="006829AE" w:rsidP="004D4B04">
      <w:pPr>
        <w:pStyle w:val="a3"/>
        <w:rPr>
          <w:rFonts w:ascii="Times New Roman" w:hAnsi="Times New Roman" w:cs="Times New Roman"/>
          <w:sz w:val="22"/>
          <w:szCs w:val="22"/>
        </w:rPr>
      </w:pPr>
      <w:proofErr w:type="gramStart"/>
      <w:r w:rsidRPr="00945B9D">
        <w:rPr>
          <w:rFonts w:ascii="Times New Roman" w:hAnsi="Times New Roman" w:cs="Times New Roman"/>
          <w:sz w:val="22"/>
          <w:szCs w:val="22"/>
        </w:rPr>
        <w:t>o</w:t>
      </w:r>
      <w:proofErr w:type="gramEnd"/>
      <w:r w:rsidRPr="00945B9D">
        <w:rPr>
          <w:rFonts w:ascii="Times New Roman" w:hAnsi="Times New Roman" w:cs="Times New Roman"/>
          <w:sz w:val="22"/>
          <w:szCs w:val="22"/>
        </w:rPr>
        <w:t xml:space="preserve"> March 1954 : Established the Department of Commerce in </w:t>
      </w:r>
      <w:proofErr w:type="spellStart"/>
      <w:r w:rsidRPr="00945B9D">
        <w:rPr>
          <w:rFonts w:ascii="Times New Roman" w:hAnsi="Times New Roman" w:cs="Times New Roman"/>
          <w:sz w:val="22"/>
          <w:szCs w:val="22"/>
        </w:rPr>
        <w:t>Daegu</w:t>
      </w:r>
      <w:proofErr w:type="spellEnd"/>
      <w:r w:rsidRPr="00945B9D">
        <w:rPr>
          <w:rFonts w:ascii="Times New Roman" w:hAnsi="Times New Roman" w:cs="Times New Roman"/>
          <w:sz w:val="22"/>
          <w:szCs w:val="22"/>
        </w:rPr>
        <w:t xml:space="preserve"> College (the Predecessor of </w:t>
      </w:r>
      <w:proofErr w:type="spellStart"/>
      <w:r w:rsidRPr="00945B9D">
        <w:rPr>
          <w:rFonts w:ascii="Times New Roman" w:hAnsi="Times New Roman" w:cs="Times New Roman"/>
          <w:sz w:val="22"/>
          <w:szCs w:val="22"/>
        </w:rPr>
        <w:t>Yeungnam</w:t>
      </w:r>
      <w:proofErr w:type="spellEnd"/>
      <w:r w:rsidRPr="00945B9D">
        <w:rPr>
          <w:rFonts w:ascii="Times New Roman" w:hAnsi="Times New Roman" w:cs="Times New Roman"/>
          <w:sz w:val="22"/>
          <w:szCs w:val="22"/>
        </w:rPr>
        <w:t xml:space="preserve"> University) </w:t>
      </w:r>
    </w:p>
    <w:p w:rsidR="006829AE" w:rsidRPr="00945B9D" w:rsidRDefault="006829AE" w:rsidP="004D4B04">
      <w:pPr>
        <w:pStyle w:val="a3"/>
        <w:rPr>
          <w:rFonts w:ascii="Times New Roman" w:hAnsi="Times New Roman" w:cs="Times New Roman"/>
          <w:sz w:val="22"/>
          <w:szCs w:val="22"/>
        </w:rPr>
      </w:pPr>
      <w:proofErr w:type="gramStart"/>
      <w:r w:rsidRPr="00945B9D">
        <w:rPr>
          <w:rFonts w:ascii="Times New Roman" w:hAnsi="Times New Roman" w:cs="Times New Roman"/>
          <w:sz w:val="22"/>
          <w:szCs w:val="22"/>
        </w:rPr>
        <w:t>o</w:t>
      </w:r>
      <w:proofErr w:type="gramEnd"/>
      <w:r w:rsidRPr="00945B9D">
        <w:rPr>
          <w:rFonts w:ascii="Times New Roman" w:hAnsi="Times New Roman" w:cs="Times New Roman"/>
          <w:sz w:val="22"/>
          <w:szCs w:val="22"/>
        </w:rPr>
        <w:t xml:space="preserve"> March 1957 : </w:t>
      </w:r>
      <w:proofErr w:type="spellStart"/>
      <w:r w:rsidRPr="00945B9D">
        <w:rPr>
          <w:rFonts w:ascii="Times New Roman" w:hAnsi="Times New Roman" w:cs="Times New Roman"/>
          <w:sz w:val="22"/>
          <w:szCs w:val="22"/>
        </w:rPr>
        <w:t>Estabilished</w:t>
      </w:r>
      <w:proofErr w:type="spellEnd"/>
      <w:r w:rsidRPr="00945B9D">
        <w:rPr>
          <w:rFonts w:ascii="Times New Roman" w:hAnsi="Times New Roman" w:cs="Times New Roman"/>
          <w:sz w:val="22"/>
          <w:szCs w:val="22"/>
        </w:rPr>
        <w:t xml:space="preserve"> the Department of Commerce in </w:t>
      </w:r>
      <w:proofErr w:type="spellStart"/>
      <w:r w:rsidRPr="00945B9D">
        <w:rPr>
          <w:rFonts w:ascii="Times New Roman" w:hAnsi="Times New Roman" w:cs="Times New Roman"/>
          <w:sz w:val="22"/>
          <w:szCs w:val="22"/>
        </w:rPr>
        <w:t>Chunggu</w:t>
      </w:r>
      <w:proofErr w:type="spellEnd"/>
      <w:r w:rsidRPr="00945B9D">
        <w:rPr>
          <w:rFonts w:ascii="Times New Roman" w:hAnsi="Times New Roman" w:cs="Times New Roman"/>
          <w:sz w:val="22"/>
          <w:szCs w:val="22"/>
        </w:rPr>
        <w:t xml:space="preserve"> College (another Predecessor of </w:t>
      </w:r>
      <w:proofErr w:type="spellStart"/>
      <w:r w:rsidRPr="00945B9D">
        <w:rPr>
          <w:rFonts w:ascii="Times New Roman" w:hAnsi="Times New Roman" w:cs="Times New Roman"/>
          <w:sz w:val="22"/>
          <w:szCs w:val="22"/>
        </w:rPr>
        <w:t>Yeungnam</w:t>
      </w:r>
      <w:proofErr w:type="spellEnd"/>
      <w:r w:rsidRPr="00945B9D">
        <w:rPr>
          <w:rFonts w:ascii="Times New Roman" w:hAnsi="Times New Roman" w:cs="Times New Roman"/>
          <w:sz w:val="22"/>
          <w:szCs w:val="22"/>
        </w:rPr>
        <w:t xml:space="preserve"> University) </w:t>
      </w:r>
    </w:p>
    <w:p w:rsidR="006829AE" w:rsidRPr="00945B9D" w:rsidRDefault="006829AE" w:rsidP="004D4B04">
      <w:pPr>
        <w:pStyle w:val="a3"/>
        <w:rPr>
          <w:rFonts w:ascii="Times New Roman" w:hAnsi="Times New Roman" w:cs="Times New Roman"/>
          <w:sz w:val="22"/>
          <w:szCs w:val="22"/>
        </w:rPr>
      </w:pPr>
      <w:proofErr w:type="gramStart"/>
      <w:r w:rsidRPr="00945B9D">
        <w:rPr>
          <w:rFonts w:ascii="Times New Roman" w:hAnsi="Times New Roman" w:cs="Times New Roman"/>
          <w:sz w:val="22"/>
          <w:szCs w:val="22"/>
        </w:rPr>
        <w:t>o</w:t>
      </w:r>
      <w:proofErr w:type="gramEnd"/>
      <w:r w:rsidRPr="00945B9D">
        <w:rPr>
          <w:rFonts w:ascii="Times New Roman" w:hAnsi="Times New Roman" w:cs="Times New Roman"/>
          <w:sz w:val="22"/>
          <w:szCs w:val="22"/>
        </w:rPr>
        <w:t xml:space="preserve"> December 1969 : Established the Department of Trade as an undergraduate study in </w:t>
      </w:r>
      <w:proofErr w:type="spellStart"/>
      <w:r w:rsidRPr="00945B9D">
        <w:rPr>
          <w:rFonts w:ascii="Times New Roman" w:hAnsi="Times New Roman" w:cs="Times New Roman"/>
          <w:sz w:val="22"/>
          <w:szCs w:val="22"/>
        </w:rPr>
        <w:t>Yeungnam</w:t>
      </w:r>
      <w:proofErr w:type="spellEnd"/>
      <w:r w:rsidRPr="00945B9D">
        <w:rPr>
          <w:rFonts w:ascii="Times New Roman" w:hAnsi="Times New Roman" w:cs="Times New Roman"/>
          <w:sz w:val="22"/>
          <w:szCs w:val="22"/>
        </w:rPr>
        <w:t xml:space="preserve"> University(which was Founded in 1967 through the merger of </w:t>
      </w:r>
      <w:proofErr w:type="spellStart"/>
      <w:r w:rsidRPr="00945B9D">
        <w:rPr>
          <w:rFonts w:ascii="Times New Roman" w:hAnsi="Times New Roman" w:cs="Times New Roman"/>
          <w:sz w:val="22"/>
          <w:szCs w:val="22"/>
        </w:rPr>
        <w:t>Daegu</w:t>
      </w:r>
      <w:proofErr w:type="spellEnd"/>
      <w:r w:rsidRPr="00945B9D">
        <w:rPr>
          <w:rFonts w:ascii="Times New Roman" w:hAnsi="Times New Roman" w:cs="Times New Roman"/>
          <w:sz w:val="22"/>
          <w:szCs w:val="22"/>
        </w:rPr>
        <w:t xml:space="preserve"> College and </w:t>
      </w:r>
      <w:proofErr w:type="spellStart"/>
      <w:r w:rsidRPr="00945B9D">
        <w:rPr>
          <w:rFonts w:ascii="Times New Roman" w:hAnsi="Times New Roman" w:cs="Times New Roman"/>
          <w:sz w:val="22"/>
          <w:szCs w:val="22"/>
        </w:rPr>
        <w:t>Chunggu</w:t>
      </w:r>
      <w:proofErr w:type="spellEnd"/>
      <w:r w:rsidRPr="00945B9D">
        <w:rPr>
          <w:rFonts w:ascii="Times New Roman" w:hAnsi="Times New Roman" w:cs="Times New Roman"/>
          <w:sz w:val="22"/>
          <w:szCs w:val="22"/>
        </w:rPr>
        <w:t xml:space="preserve"> College)</w:t>
      </w:r>
    </w:p>
    <w:p w:rsidR="006829AE" w:rsidRPr="00945B9D" w:rsidRDefault="006829AE" w:rsidP="004D4B04">
      <w:pPr>
        <w:pStyle w:val="a3"/>
        <w:rPr>
          <w:rFonts w:ascii="Times New Roman" w:hAnsi="Times New Roman" w:cs="Times New Roman"/>
          <w:sz w:val="22"/>
          <w:szCs w:val="22"/>
        </w:rPr>
      </w:pPr>
      <w:proofErr w:type="gramStart"/>
      <w:r w:rsidRPr="00945B9D">
        <w:rPr>
          <w:rFonts w:ascii="Times New Roman" w:hAnsi="Times New Roman" w:cs="Times New Roman"/>
          <w:sz w:val="22"/>
          <w:szCs w:val="22"/>
        </w:rPr>
        <w:t>o</w:t>
      </w:r>
      <w:proofErr w:type="gramEnd"/>
      <w:r w:rsidRPr="00945B9D">
        <w:rPr>
          <w:rFonts w:ascii="Times New Roman" w:hAnsi="Times New Roman" w:cs="Times New Roman"/>
          <w:sz w:val="22"/>
          <w:szCs w:val="22"/>
        </w:rPr>
        <w:t xml:space="preserve"> December 1973 : Established the Department of Trade in the graduate school and open Master Degree program</w:t>
      </w:r>
    </w:p>
    <w:p w:rsidR="006829AE" w:rsidRPr="00945B9D" w:rsidRDefault="006829AE" w:rsidP="004D4B04">
      <w:pPr>
        <w:pStyle w:val="a3"/>
        <w:rPr>
          <w:rFonts w:ascii="Times New Roman" w:hAnsi="Times New Roman" w:cs="Times New Roman"/>
          <w:sz w:val="22"/>
          <w:szCs w:val="22"/>
        </w:rPr>
      </w:pPr>
      <w:proofErr w:type="gramStart"/>
      <w:r w:rsidRPr="00945B9D">
        <w:rPr>
          <w:rFonts w:ascii="Times New Roman" w:hAnsi="Times New Roman" w:cs="Times New Roman"/>
          <w:sz w:val="22"/>
          <w:szCs w:val="22"/>
        </w:rPr>
        <w:t>o</w:t>
      </w:r>
      <w:proofErr w:type="gramEnd"/>
      <w:r w:rsidRPr="00945B9D">
        <w:rPr>
          <w:rFonts w:ascii="Times New Roman" w:hAnsi="Times New Roman" w:cs="Times New Roman"/>
          <w:sz w:val="22"/>
          <w:szCs w:val="22"/>
        </w:rPr>
        <w:t xml:space="preserve"> December 1978 : Open </w:t>
      </w:r>
      <w:proofErr w:type="spellStart"/>
      <w:r w:rsidRPr="00945B9D">
        <w:rPr>
          <w:rFonts w:ascii="Times New Roman" w:hAnsi="Times New Roman" w:cs="Times New Roman"/>
          <w:sz w:val="22"/>
          <w:szCs w:val="22"/>
        </w:rPr>
        <w:t>Ph.D</w:t>
      </w:r>
      <w:proofErr w:type="spellEnd"/>
      <w:r w:rsidRPr="00945B9D">
        <w:rPr>
          <w:rFonts w:ascii="Times New Roman" w:hAnsi="Times New Roman" w:cs="Times New Roman"/>
          <w:sz w:val="22"/>
          <w:szCs w:val="22"/>
        </w:rPr>
        <w:t xml:space="preserve"> Program</w:t>
      </w:r>
    </w:p>
    <w:p w:rsidR="006829AE" w:rsidRPr="00945B9D" w:rsidRDefault="006829AE" w:rsidP="004D4B04">
      <w:pPr>
        <w:pStyle w:val="a3"/>
        <w:rPr>
          <w:rFonts w:ascii="Times New Roman" w:hAnsi="Times New Roman" w:cs="Times New Roman"/>
          <w:sz w:val="22"/>
          <w:szCs w:val="22"/>
        </w:rPr>
      </w:pPr>
      <w:proofErr w:type="gramStart"/>
      <w:r w:rsidRPr="00945B9D">
        <w:rPr>
          <w:rFonts w:ascii="Times New Roman" w:hAnsi="Times New Roman" w:cs="Times New Roman"/>
          <w:sz w:val="22"/>
          <w:szCs w:val="22"/>
        </w:rPr>
        <w:t>o</w:t>
      </w:r>
      <w:proofErr w:type="gramEnd"/>
      <w:r w:rsidRPr="00945B9D">
        <w:rPr>
          <w:rFonts w:ascii="Times New Roman" w:hAnsi="Times New Roman" w:cs="Times New Roman"/>
          <w:sz w:val="22"/>
          <w:szCs w:val="22"/>
        </w:rPr>
        <w:t xml:space="preserve"> February 1996 : Selected as the very best Department and Graduate program among national peer departments and programs by Korean Council for University Education</w:t>
      </w:r>
    </w:p>
    <w:p w:rsidR="006829AE" w:rsidRDefault="006829AE" w:rsidP="004D4B04">
      <w:pPr>
        <w:pStyle w:val="a3"/>
        <w:rPr>
          <w:rFonts w:ascii="Times New Roman" w:hAnsi="Times New Roman" w:cs="Times New Roman"/>
          <w:sz w:val="22"/>
          <w:szCs w:val="22"/>
        </w:rPr>
      </w:pPr>
      <w:r w:rsidRPr="00945B9D">
        <w:rPr>
          <w:rFonts w:ascii="Times New Roman" w:hAnsi="Times New Roman" w:cs="Times New Roman"/>
          <w:sz w:val="22"/>
          <w:szCs w:val="22"/>
        </w:rPr>
        <w:t xml:space="preserve">o March </w:t>
      </w:r>
      <w:proofErr w:type="gramStart"/>
      <w:r w:rsidRPr="00945B9D">
        <w:rPr>
          <w:rFonts w:ascii="Times New Roman" w:hAnsi="Times New Roman" w:cs="Times New Roman"/>
          <w:sz w:val="22"/>
          <w:szCs w:val="22"/>
        </w:rPr>
        <w:t>2006 :</w:t>
      </w:r>
      <w:proofErr w:type="gramEnd"/>
      <w:r w:rsidRPr="00945B9D">
        <w:rPr>
          <w:rFonts w:ascii="Times New Roman" w:hAnsi="Times New Roman" w:cs="Times New Roman"/>
          <w:sz w:val="22"/>
          <w:szCs w:val="22"/>
        </w:rPr>
        <w:t xml:space="preserve"> Selected "global trade research-related human resource development project" in the department as the core project among best graduate programs by the Ministry of Education and Human Resource development, and secured </w:t>
      </w:r>
      <w:r w:rsidRPr="00945B9D">
        <w:rPr>
          <w:rFonts w:ascii="Times New Roman" w:hAnsi="Times New Roman" w:cs="Times New Roman"/>
          <w:sz w:val="22"/>
          <w:szCs w:val="22"/>
        </w:rPr>
        <w:t>￦</w:t>
      </w:r>
      <w:r w:rsidRPr="00945B9D">
        <w:rPr>
          <w:rFonts w:ascii="Times New Roman" w:hAnsi="Times New Roman" w:cs="Times New Roman"/>
          <w:sz w:val="22"/>
          <w:szCs w:val="22"/>
        </w:rPr>
        <w:t>728million worth of national funding for the duration of 7 years from the ministry</w:t>
      </w:r>
    </w:p>
    <w:p w:rsidR="00945B9D" w:rsidRPr="00945B9D" w:rsidRDefault="00945B9D" w:rsidP="004D4B04">
      <w:pPr>
        <w:pStyle w:val="a3"/>
        <w:rPr>
          <w:rFonts w:ascii="Times New Roman" w:hAnsi="Times New Roman" w:cs="Times New Roman"/>
          <w:sz w:val="22"/>
          <w:szCs w:val="22"/>
        </w:rPr>
      </w:pPr>
    </w:p>
    <w:p w:rsidR="006829AE" w:rsidRPr="00945B9D" w:rsidRDefault="006829AE" w:rsidP="00EB1188">
      <w:pPr>
        <w:widowControl/>
        <w:wordWrap/>
        <w:autoSpaceDE/>
        <w:autoSpaceDN/>
        <w:spacing w:before="100" w:beforeAutospacing="1" w:after="100" w:afterAutospacing="1"/>
        <w:jc w:val="left"/>
        <w:rPr>
          <w:rFonts w:ascii="Times New Roman" w:eastAsia="굴림" w:hAnsi="Times New Roman"/>
          <w:b/>
          <w:kern w:val="0"/>
          <w:sz w:val="22"/>
        </w:rPr>
      </w:pPr>
      <w:r w:rsidRPr="00945B9D">
        <w:rPr>
          <w:rFonts w:ascii="Times New Roman" w:eastAsia="-소망M" w:hAnsi="Times New Roman"/>
          <w:b/>
          <w:kern w:val="0"/>
          <w:sz w:val="22"/>
        </w:rPr>
        <w:t xml:space="preserve">3. </w:t>
      </w:r>
      <w:r w:rsidRPr="00945B9D">
        <w:rPr>
          <w:rFonts w:ascii="Times New Roman" w:hAnsi="Times New Roman"/>
          <w:b/>
          <w:color w:val="444444"/>
          <w:sz w:val="22"/>
        </w:rPr>
        <w:t>Course Description</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 xml:space="preserve">■ </w:t>
      </w:r>
      <w:r w:rsidRPr="00945B9D">
        <w:rPr>
          <w:rFonts w:ascii="Times New Roman" w:eastAsia="HY태고딕" w:hAnsi="Times New Roman"/>
          <w:color w:val="000000"/>
          <w:kern w:val="0"/>
          <w:sz w:val="22"/>
        </w:rPr>
        <w:t>기초공통</w:t>
      </w:r>
      <w:r w:rsidRPr="00945B9D">
        <w:rPr>
          <w:rFonts w:ascii="Times New Roman" w:eastAsia="HY태고딕" w:hAnsi="Times New Roman"/>
          <w:color w:val="000000"/>
          <w:kern w:val="0"/>
          <w:sz w:val="22"/>
        </w:rPr>
        <w:t>(Basic Major Courses)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연구방법론</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(RESEARCH METHODOLOGY</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Research </w:t>
      </w:r>
      <w:proofErr w:type="spellStart"/>
      <w:proofErr w:type="gramStart"/>
      <w:r w:rsidRPr="00945B9D">
        <w:rPr>
          <w:rFonts w:ascii="Times New Roman" w:eastAsia="HY신명조" w:hAnsi="Times New Roman"/>
          <w:color w:val="000000"/>
          <w:kern w:val="0"/>
          <w:sz w:val="22"/>
        </w:rPr>
        <w:t>Metholology</w:t>
      </w:r>
      <w:proofErr w:type="spellEnd"/>
      <w:r w:rsidRPr="00945B9D">
        <w:rPr>
          <w:rFonts w:ascii="Times New Roman" w:eastAsia="HY신명조" w:hAnsi="Times New Roman"/>
          <w:color w:val="000000"/>
          <w:kern w:val="0"/>
          <w:sz w:val="22"/>
        </w:rPr>
        <w:t>(</w:t>
      </w:r>
      <w:proofErr w:type="gramEnd"/>
      <w:r w:rsidRPr="00945B9D">
        <w:rPr>
          <w:rFonts w:ascii="Times New Roman" w:eastAsia="HY신명조" w:hAnsi="Times New Roman"/>
          <w:color w:val="000000"/>
          <w:kern w:val="0"/>
          <w:sz w:val="22"/>
        </w:rPr>
        <w:t>1) will be concerned with the statistical methods used by econometricians in estimating, testing and evaluating economic models. Much of economics is concerned with modeling. Econometrics can play an important role in the development of economics. This curriculum is to perform a "marriage" of theory and data by means of statistical methods.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연구방법론</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(RESEARCH METHODOLOGY</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Fundamental Statistics and econometric theories including probability distribution, hypothesis testing, regression analysis, </w:t>
      </w:r>
      <w:proofErr w:type="spellStart"/>
      <w:proofErr w:type="gramStart"/>
      <w:r w:rsidRPr="00945B9D">
        <w:rPr>
          <w:rFonts w:ascii="Times New Roman" w:eastAsia="HY신명조" w:hAnsi="Times New Roman"/>
          <w:color w:val="000000"/>
          <w:kern w:val="0"/>
          <w:sz w:val="22"/>
        </w:rPr>
        <w:t>multicollinearity</w:t>
      </w:r>
      <w:proofErr w:type="spellEnd"/>
      <w:proofErr w:type="gramEnd"/>
      <w:r w:rsidRPr="00945B9D">
        <w:rPr>
          <w:rFonts w:ascii="Times New Roman" w:eastAsia="HY신명조" w:hAnsi="Times New Roman"/>
          <w:color w:val="000000"/>
          <w:kern w:val="0"/>
          <w:sz w:val="22"/>
        </w:rPr>
        <w:t xml:space="preserve">, autocorrelation, and </w:t>
      </w:r>
      <w:proofErr w:type="spellStart"/>
      <w:r w:rsidRPr="00945B9D">
        <w:rPr>
          <w:rFonts w:ascii="Times New Roman" w:eastAsia="HY신명조" w:hAnsi="Times New Roman"/>
          <w:color w:val="000000"/>
          <w:kern w:val="0"/>
          <w:sz w:val="22"/>
        </w:rPr>
        <w:t>heteroscedasticity</w:t>
      </w:r>
      <w:proofErr w:type="spellEnd"/>
      <w:r w:rsidRPr="00945B9D">
        <w:rPr>
          <w:rFonts w:ascii="Times New Roman" w:eastAsia="HY신명조" w:hAnsi="Times New Roman"/>
          <w:color w:val="000000"/>
          <w:kern w:val="0"/>
          <w:sz w:val="22"/>
        </w:rPr>
        <w:t>, and specification errors are discussed. Empirical applications to various fields are also discussed. It is expected that the participants apply the methods using statistical software packages such as EVIEWS and RATS.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094135" w:rsidRPr="00945B9D" w:rsidRDefault="006829AE" w:rsidP="00094135">
      <w:pPr>
        <w:widowControl/>
        <w:wordWrap/>
        <w:autoSpaceDE/>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 xml:space="preserve">■ </w:t>
      </w:r>
      <w:r w:rsidRPr="00945B9D">
        <w:rPr>
          <w:rFonts w:ascii="Times New Roman" w:eastAsia="HY태고딕" w:hAnsi="Times New Roman"/>
          <w:color w:val="000000"/>
          <w:kern w:val="0"/>
          <w:sz w:val="22"/>
        </w:rPr>
        <w:t>전공</w:t>
      </w:r>
      <w:r w:rsidR="00094135" w:rsidRPr="00945B9D">
        <w:rPr>
          <w:rFonts w:ascii="Times New Roman" w:eastAsia="HY태고딕" w:hAnsi="Times New Roman"/>
          <w:color w:val="000000"/>
          <w:kern w:val="0"/>
          <w:sz w:val="22"/>
        </w:rPr>
        <w:t>(Major courses)</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개별연구</w:t>
      </w:r>
      <w:r w:rsidRPr="00945B9D">
        <w:rPr>
          <w:rFonts w:ascii="Times New Roman" w:eastAsia="HY태고딕" w:hAnsi="Times New Roman"/>
          <w:color w:val="000000"/>
          <w:kern w:val="0"/>
          <w:sz w:val="22"/>
        </w:rPr>
        <w:t>(1)</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(INDEPENDENT STUDY (1))</w:t>
      </w: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개별연구</w:t>
      </w:r>
      <w:r w:rsidRPr="00945B9D">
        <w:rPr>
          <w:rFonts w:ascii="Times New Roman" w:eastAsia="HY태고딕" w:hAnsi="Times New Roman"/>
          <w:color w:val="000000"/>
          <w:kern w:val="0"/>
          <w:sz w:val="22"/>
        </w:rPr>
        <w:t>(2)</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(INDEPENDENT STUDY (2))</w:t>
      </w: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무역학과세미나</w:t>
      </w:r>
      <w:r w:rsidRPr="00945B9D">
        <w:rPr>
          <w:rFonts w:ascii="Times New Roman" w:eastAsia="바탕" w:hAnsi="Times New Roman"/>
          <w:color w:val="000000"/>
          <w:kern w:val="0"/>
          <w:sz w:val="22"/>
        </w:rPr>
        <w:t xml:space="preserve"> 1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(TRADE SEMINAR)</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jc w:val="left"/>
        <w:rPr>
          <w:rFonts w:ascii="Times New Roman" w:eastAsia="HY태고딕" w:hAnsi="Times New Roman"/>
          <w:color w:val="000000"/>
          <w:kern w:val="0"/>
          <w:sz w:val="22"/>
        </w:rPr>
      </w:pPr>
      <w:r w:rsidRPr="00945B9D">
        <w:rPr>
          <w:rFonts w:ascii="Times New Roman" w:eastAsia="HY태고딕" w:hAnsi="Times New Roman"/>
          <w:color w:val="000000"/>
          <w:kern w:val="0"/>
          <w:sz w:val="22"/>
        </w:rPr>
        <w:t xml:space="preserve">■ </w:t>
      </w:r>
      <w:r w:rsidRPr="00945B9D">
        <w:rPr>
          <w:rFonts w:ascii="Times New Roman" w:eastAsia="HY태고딕" w:hAnsi="Times New Roman"/>
          <w:color w:val="000000"/>
          <w:kern w:val="0"/>
          <w:sz w:val="22"/>
        </w:rPr>
        <w:t>국제통상전공</w:t>
      </w:r>
      <w:r w:rsidRPr="00945B9D">
        <w:rPr>
          <w:rFonts w:ascii="Times New Roman" w:eastAsia="HY태고딕" w:hAnsi="Times New Roman"/>
          <w:color w:val="000000"/>
          <w:kern w:val="0"/>
          <w:sz w:val="22"/>
        </w:rPr>
        <w:t>(INTERNATIONAL COMMERCE)</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경제통합론</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(THEORY ECONOMIC INTEGRATION</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Multilateralism and regionalism </w:t>
      </w:r>
      <w:proofErr w:type="gramStart"/>
      <w:r w:rsidRPr="00945B9D">
        <w:rPr>
          <w:rFonts w:ascii="Times New Roman" w:eastAsia="HY신명조" w:hAnsi="Times New Roman"/>
          <w:color w:val="000000"/>
          <w:kern w:val="0"/>
          <w:sz w:val="22"/>
        </w:rPr>
        <w:t>are</w:t>
      </w:r>
      <w:proofErr w:type="gramEnd"/>
      <w:r w:rsidRPr="00945B9D">
        <w:rPr>
          <w:rFonts w:ascii="Times New Roman" w:eastAsia="HY신명조" w:hAnsi="Times New Roman"/>
          <w:color w:val="000000"/>
          <w:kern w:val="0"/>
          <w:sz w:val="22"/>
        </w:rPr>
        <w:t xml:space="preserve"> two main stream of global economic environments. Recently, however, there has been a surge of regional economic integration in the globe. This course deals not only the standard integration theory of CU but also the dynamic gains that accrue from the formation of regional FTAs in theoretically and empirically. It focuses on new regional integration theory, multilateralism and regionalism, economic integration and multinational firms, and empirical results of regional integration etc.</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경제통합론</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(THEORY ECONOMIC INTEGRATION</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deals not only the standard economic integration theory of CU but also the dynamic gains that accrue from the formation of regional economic </w:t>
      </w:r>
      <w:proofErr w:type="spellStart"/>
      <w:r w:rsidRPr="00945B9D">
        <w:rPr>
          <w:rFonts w:ascii="Times New Roman" w:eastAsia="HY신명조" w:hAnsi="Times New Roman"/>
          <w:color w:val="000000"/>
          <w:kern w:val="0"/>
          <w:sz w:val="22"/>
        </w:rPr>
        <w:t>integratin</w:t>
      </w:r>
      <w:proofErr w:type="spellEnd"/>
      <w:r w:rsidRPr="00945B9D">
        <w:rPr>
          <w:rFonts w:ascii="Times New Roman" w:eastAsia="HY신명조" w:hAnsi="Times New Roman"/>
          <w:color w:val="000000"/>
          <w:kern w:val="0"/>
          <w:sz w:val="22"/>
        </w:rPr>
        <w:t xml:space="preserve"> and Free Trade </w:t>
      </w:r>
      <w:proofErr w:type="gramStart"/>
      <w:r w:rsidRPr="00945B9D">
        <w:rPr>
          <w:rFonts w:ascii="Times New Roman" w:eastAsia="HY신명조" w:hAnsi="Times New Roman"/>
          <w:color w:val="000000"/>
          <w:kern w:val="0"/>
          <w:sz w:val="22"/>
        </w:rPr>
        <w:t>Agreements(</w:t>
      </w:r>
      <w:proofErr w:type="gramEnd"/>
      <w:r w:rsidRPr="00945B9D">
        <w:rPr>
          <w:rFonts w:ascii="Times New Roman" w:eastAsia="HY신명조" w:hAnsi="Times New Roman"/>
          <w:color w:val="000000"/>
          <w:kern w:val="0"/>
          <w:sz w:val="22"/>
        </w:rPr>
        <w:t xml:space="preserve">FTAs) in theoretically and empirically. It focuses on new regional integration theory, multilateralism and </w:t>
      </w:r>
      <w:r w:rsidRPr="00945B9D">
        <w:rPr>
          <w:rFonts w:ascii="Times New Roman" w:eastAsia="HY신명조" w:hAnsi="Times New Roman"/>
          <w:color w:val="000000"/>
          <w:kern w:val="0"/>
          <w:sz w:val="22"/>
        </w:rPr>
        <w:lastRenderedPageBreak/>
        <w:t>regionalism, economic integration and multinational firms, and empirical results of regional integration etc.</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관세론</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(THEORY OF TARIFF</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is designed for studying economic effects on tariffs, income distribution effects of tariffs, classification and economic effects of non-tariff barriers, And this field deals with the theory of </w:t>
      </w:r>
      <w:proofErr w:type="gramStart"/>
      <w:r w:rsidRPr="00945B9D">
        <w:rPr>
          <w:rFonts w:ascii="Times New Roman" w:eastAsia="HY신명조" w:hAnsi="Times New Roman"/>
          <w:color w:val="000000"/>
          <w:kern w:val="0"/>
          <w:sz w:val="22"/>
        </w:rPr>
        <w:t>ERP(</w:t>
      </w:r>
      <w:proofErr w:type="gramEnd"/>
      <w:r w:rsidRPr="00945B9D">
        <w:rPr>
          <w:rFonts w:ascii="Times New Roman" w:eastAsia="HY신명조" w:hAnsi="Times New Roman"/>
          <w:color w:val="000000"/>
          <w:kern w:val="0"/>
          <w:sz w:val="22"/>
        </w:rPr>
        <w:t>effective rate of protection), the effective protection rate and tariffs on inputs, the substitution problem and non-traded inputs in the theory effective protection.</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관세론</w:t>
      </w:r>
      <w:r w:rsidRPr="00945B9D">
        <w:rPr>
          <w:rFonts w:ascii="Times New Roman" w:eastAsia="HY태고딕" w:hAnsi="HY태고딕"/>
          <w:color w:val="000000"/>
          <w:kern w:val="0"/>
          <w:sz w:val="22"/>
        </w:rPr>
        <w:t>Ⅱ</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(THEORY OF TARIFF</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is designed for studying advanced theory of </w:t>
      </w:r>
      <w:proofErr w:type="gramStart"/>
      <w:r w:rsidRPr="00945B9D">
        <w:rPr>
          <w:rFonts w:ascii="Times New Roman" w:eastAsia="HY신명조" w:hAnsi="Times New Roman"/>
          <w:color w:val="000000"/>
          <w:kern w:val="0"/>
          <w:sz w:val="22"/>
        </w:rPr>
        <w:t>ERP(</w:t>
      </w:r>
      <w:proofErr w:type="gramEnd"/>
      <w:r w:rsidRPr="00945B9D">
        <w:rPr>
          <w:rFonts w:ascii="Times New Roman" w:eastAsia="HY신명조" w:hAnsi="Times New Roman"/>
          <w:color w:val="000000"/>
          <w:kern w:val="0"/>
          <w:sz w:val="22"/>
        </w:rPr>
        <w:t xml:space="preserve">effective rate of protection) as follows :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1) </w:t>
      </w:r>
      <w:proofErr w:type="gramStart"/>
      <w:r w:rsidRPr="00945B9D">
        <w:rPr>
          <w:rFonts w:ascii="Times New Roman" w:eastAsia="HY신명조" w:hAnsi="Times New Roman"/>
          <w:color w:val="000000"/>
          <w:kern w:val="0"/>
          <w:sz w:val="22"/>
        </w:rPr>
        <w:t>two</w:t>
      </w:r>
      <w:proofErr w:type="gramEnd"/>
      <w:r w:rsidRPr="00945B9D">
        <w:rPr>
          <w:rFonts w:ascii="Times New Roman" w:eastAsia="HY신명조" w:hAnsi="Times New Roman"/>
          <w:color w:val="000000"/>
          <w:kern w:val="0"/>
          <w:sz w:val="22"/>
        </w:rPr>
        <w:t xml:space="preserve"> traded goods - two factors model, many traded goods- many factors model, </w:t>
      </w:r>
      <w:proofErr w:type="spellStart"/>
      <w:r w:rsidRPr="00945B9D">
        <w:rPr>
          <w:rFonts w:ascii="Times New Roman" w:eastAsia="HY신명조" w:hAnsi="Times New Roman"/>
          <w:color w:val="000000"/>
          <w:kern w:val="0"/>
          <w:sz w:val="22"/>
        </w:rPr>
        <w:t>interindustry</w:t>
      </w:r>
      <w:proofErr w:type="spellEnd"/>
      <w:r w:rsidRPr="00945B9D">
        <w:rPr>
          <w:rFonts w:ascii="Times New Roman" w:eastAsia="HY신명조" w:hAnsi="Times New Roman"/>
          <w:color w:val="000000"/>
          <w:kern w:val="0"/>
          <w:sz w:val="22"/>
        </w:rPr>
        <w:t xml:space="preserve"> flows of input goods in general equilibrium etc</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roofErr w:type="gramStart"/>
      <w:r w:rsidRPr="00945B9D">
        <w:rPr>
          <w:rFonts w:ascii="Times New Roman" w:eastAsia="HY신명조" w:hAnsi="Times New Roman"/>
          <w:color w:val="000000"/>
          <w:kern w:val="0"/>
          <w:sz w:val="22"/>
        </w:rPr>
        <w:t>2)</w:t>
      </w:r>
      <w:proofErr w:type="spellStart"/>
      <w:r w:rsidRPr="00945B9D">
        <w:rPr>
          <w:rFonts w:ascii="Times New Roman" w:eastAsia="HY신명조" w:hAnsi="Times New Roman"/>
          <w:color w:val="000000"/>
          <w:kern w:val="0"/>
          <w:sz w:val="22"/>
        </w:rPr>
        <w:t>substitubility</w:t>
      </w:r>
      <w:proofErr w:type="spellEnd"/>
      <w:proofErr w:type="gramEnd"/>
      <w:r w:rsidRPr="00945B9D">
        <w:rPr>
          <w:rFonts w:ascii="Times New Roman" w:eastAsia="HY신명조" w:hAnsi="Times New Roman"/>
          <w:color w:val="000000"/>
          <w:kern w:val="0"/>
          <w:sz w:val="22"/>
        </w:rPr>
        <w:t xml:space="preserve"> of input goods, non-traded input goods and ERP in partial equilibrium, </w:t>
      </w:r>
      <w:proofErr w:type="spellStart"/>
      <w:r w:rsidRPr="00945B9D">
        <w:rPr>
          <w:rFonts w:ascii="Times New Roman" w:eastAsia="HY신명조" w:hAnsi="Times New Roman"/>
          <w:color w:val="000000"/>
          <w:kern w:val="0"/>
          <w:sz w:val="22"/>
        </w:rPr>
        <w:t>Corden</w:t>
      </w:r>
      <w:proofErr w:type="spellEnd"/>
      <w:r w:rsidRPr="00945B9D">
        <w:rPr>
          <w:rFonts w:ascii="Times New Roman" w:eastAsia="HY신명조" w:hAnsi="Times New Roman"/>
          <w:color w:val="000000"/>
          <w:kern w:val="0"/>
          <w:sz w:val="22"/>
        </w:rPr>
        <w:t xml:space="preserve"> method, </w:t>
      </w:r>
      <w:proofErr w:type="spellStart"/>
      <w:r w:rsidRPr="00945B9D">
        <w:rPr>
          <w:rFonts w:ascii="Times New Roman" w:eastAsia="HY신명조" w:hAnsi="Times New Roman"/>
          <w:color w:val="000000"/>
          <w:kern w:val="0"/>
          <w:sz w:val="22"/>
        </w:rPr>
        <w:t>Balassa</w:t>
      </w:r>
      <w:proofErr w:type="spellEnd"/>
      <w:r w:rsidRPr="00945B9D">
        <w:rPr>
          <w:rFonts w:ascii="Times New Roman" w:eastAsia="HY신명조" w:hAnsi="Times New Roman"/>
          <w:color w:val="000000"/>
          <w:kern w:val="0"/>
          <w:sz w:val="22"/>
        </w:rPr>
        <w:t xml:space="preserve"> method, Scott method.</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And this field deals with the empirical study of ERP</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국제경제관계론</w:t>
      </w:r>
      <w:r w:rsidRPr="00945B9D">
        <w:rPr>
          <w:rFonts w:ascii="Times New Roman" w:eastAsia="HY태고딕" w:hAnsi="HY태고딕"/>
          <w:color w:val="000000"/>
          <w:kern w:val="0"/>
          <w:sz w:val="22"/>
        </w:rPr>
        <w:t>Ⅰ</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INTERNATIONAL ECONOMIC RELATIONS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The objective of this lecture is to provide students with theoretical and practical knowledge of international economic relations through the approach of international political </w:t>
      </w:r>
      <w:proofErr w:type="gramStart"/>
      <w:r w:rsidRPr="00945B9D">
        <w:rPr>
          <w:rFonts w:ascii="Times New Roman" w:eastAsia="HY신명조" w:hAnsi="Times New Roman"/>
          <w:color w:val="000000"/>
          <w:kern w:val="0"/>
          <w:sz w:val="22"/>
        </w:rPr>
        <w:t>economy(</w:t>
      </w:r>
      <w:proofErr w:type="gramEnd"/>
      <w:r w:rsidRPr="00945B9D">
        <w:rPr>
          <w:rFonts w:ascii="Times New Roman" w:eastAsia="HY신명조" w:hAnsi="Times New Roman"/>
          <w:color w:val="000000"/>
          <w:kern w:val="0"/>
          <w:sz w:val="22"/>
        </w:rPr>
        <w:t>IPE). For this objective, this lecture basically deals with theoretical issues, such as justifications and scope for the study of international economic relations, interactions of international economics and international politics, basic ideologies and various academic theories of international political economy. And then diverse outstanding issues in the real world, including globalism and regionalism, international trade system, international monetary and financial system, international investment and multinational enterprise, international technology transfer, international environment, are discussed.</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국제경제관계론</w:t>
      </w:r>
      <w:r w:rsidRPr="00945B9D">
        <w:rPr>
          <w:rFonts w:ascii="Times New Roman" w:eastAsia="HY태고딕" w:hAnsi="HY태고딕"/>
          <w:color w:val="000000"/>
          <w:kern w:val="0"/>
          <w:sz w:val="22"/>
        </w:rPr>
        <w:t>Ⅱ</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INTERNATIONAL ECONOMIC RELATIONS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lecture deals with advanced approach of international political economy(IPE) and specific topics and case-study relevant to globalism and regionalism, international trade system, international monetary and financial system, international investment and multinational enterprise, international technology transfer, international environment and so on.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국제금융론</w:t>
      </w:r>
      <w:r w:rsidRPr="00945B9D">
        <w:rPr>
          <w:rFonts w:ascii="Times New Roman" w:eastAsia="HY태고딕" w:hAnsi="HY태고딕"/>
          <w:color w:val="000000"/>
          <w:kern w:val="0"/>
          <w:sz w:val="22"/>
        </w:rPr>
        <w:t>Ⅰ</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CORPORATE FINANCE</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investigates current issues in modern international finance and open economy macroeconomics comprehensively, including reviews of theoretical, empirical, policy and institution issues. The most important recent developments and real world issues in the area, such as the causes of exchange-rate movements, international policy coordination and examination of new instruments in international finance and banking are discussed.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lastRenderedPageBreak/>
        <w:t>국제금융론</w:t>
      </w:r>
      <w:r w:rsidRPr="00945B9D">
        <w:rPr>
          <w:rFonts w:ascii="Times New Roman" w:eastAsia="HY태고딕" w:hAnsi="HY태고딕"/>
          <w:color w:val="000000"/>
          <w:kern w:val="0"/>
          <w:sz w:val="22"/>
        </w:rPr>
        <w:t>Ⅱ</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CORPORATE FINANCE</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deals with the current issues in modern international finance and open economy macroeconomics comprehensively, including reviews of theoretical, </w:t>
      </w:r>
      <w:proofErr w:type="spellStart"/>
      <w:r w:rsidRPr="00945B9D">
        <w:rPr>
          <w:rFonts w:ascii="Times New Roman" w:eastAsia="HY신명조" w:hAnsi="Times New Roman"/>
          <w:color w:val="000000"/>
          <w:kern w:val="0"/>
          <w:sz w:val="22"/>
        </w:rPr>
        <w:t>emprical</w:t>
      </w:r>
      <w:proofErr w:type="spellEnd"/>
      <w:r w:rsidRPr="00945B9D">
        <w:rPr>
          <w:rFonts w:ascii="Times New Roman" w:eastAsia="HY신명조" w:hAnsi="Times New Roman"/>
          <w:color w:val="000000"/>
          <w:kern w:val="0"/>
          <w:sz w:val="22"/>
        </w:rPr>
        <w:t>, policy and institution issues.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국제무역론</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THEORY OF INTERNATIONAL TRADE</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deals with the pure theory of international trade. It studies the classical, the neo-classical, and </w:t>
      </w:r>
      <w:proofErr w:type="spellStart"/>
      <w:r w:rsidRPr="00945B9D">
        <w:rPr>
          <w:rFonts w:ascii="Times New Roman" w:eastAsia="HY신명조" w:hAnsi="Times New Roman"/>
          <w:color w:val="000000"/>
          <w:kern w:val="0"/>
          <w:sz w:val="22"/>
        </w:rPr>
        <w:t>Heckscher</w:t>
      </w:r>
      <w:proofErr w:type="spellEnd"/>
      <w:r w:rsidRPr="00945B9D">
        <w:rPr>
          <w:rFonts w:ascii="Times New Roman" w:eastAsia="HY신명조" w:hAnsi="Times New Roman"/>
          <w:color w:val="000000"/>
          <w:kern w:val="0"/>
          <w:sz w:val="22"/>
        </w:rPr>
        <w:t>-Ohlin trade model as well as New trade theory, analyzing the sources of trade, the determination of trade pattern, the determination of terms of trade, and the economic effects of trade.</w:t>
      </w: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국제무역론</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THEORY OF INTERNATIONAL TRADE</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deals with the advanced theory of international trade. Using mathematical method, this course analyzes the classical, the neo-classical, and </w:t>
      </w:r>
      <w:proofErr w:type="spellStart"/>
      <w:r w:rsidRPr="00945B9D">
        <w:rPr>
          <w:rFonts w:ascii="Times New Roman" w:eastAsia="HY신명조" w:hAnsi="Times New Roman"/>
          <w:color w:val="000000"/>
          <w:kern w:val="0"/>
          <w:sz w:val="22"/>
        </w:rPr>
        <w:t>Heckscher</w:t>
      </w:r>
      <w:proofErr w:type="spellEnd"/>
      <w:r w:rsidRPr="00945B9D">
        <w:rPr>
          <w:rFonts w:ascii="Times New Roman" w:eastAsia="HY신명조" w:hAnsi="Times New Roman"/>
          <w:color w:val="000000"/>
          <w:kern w:val="0"/>
          <w:sz w:val="22"/>
        </w:rPr>
        <w:t>-Ohlin trade model as well as New trade theory, thus studying the sources of trade, the determination of trade pattern, the determination of terms of trade, and the economic effects of trade.</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국제무역세미나</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(SEMINAR IN INTERNATIONAL TRADE THEORY</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deals with the new development in the theory of international trade, endogenous growth theory, and the recent issues on international trade environment.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국제무역세미나</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SEMINAR IN INTERNATIONAL TRADE THEORY</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deals with the new development in the theory of international trade, endogenous growth theory, and the recent trade issues, utilizing mathematic, game-theoretic, and dynamic approaches.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국제수지론</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(BALANCE OF PAYMENTS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investigates not only the basic principles of balance of payments, but also introduces monetary-dynamic elements into the theory of exchange and develops the theory of adjustment, the balance of payments, growth, the distribution of the burden of adjustment, monetary standards, and fixed and flexible exchange rate system.</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국제수지론</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(BALANCE OF PAYMENTS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focuses on enhancing a comprehensive understanding of balance of payments fields by providing fundamental concepts as well as valuable knowledge for monetary-dynamic elements in the theory of exchange. It particularly deals with the theoretical framework, practical applications and </w:t>
      </w:r>
      <w:proofErr w:type="spellStart"/>
      <w:r w:rsidRPr="00945B9D">
        <w:rPr>
          <w:rFonts w:ascii="Times New Roman" w:eastAsia="HY신명조" w:hAnsi="Times New Roman"/>
          <w:color w:val="000000"/>
          <w:kern w:val="0"/>
          <w:sz w:val="22"/>
        </w:rPr>
        <w:t>emprical</w:t>
      </w:r>
      <w:proofErr w:type="spellEnd"/>
      <w:r w:rsidRPr="00945B9D">
        <w:rPr>
          <w:rFonts w:ascii="Times New Roman" w:eastAsia="HY신명조" w:hAnsi="Times New Roman"/>
          <w:color w:val="000000"/>
          <w:kern w:val="0"/>
          <w:sz w:val="22"/>
        </w:rPr>
        <w:t xml:space="preserve"> applications of balance of payments.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t>국제통상론</w:t>
      </w:r>
      <w:proofErr w:type="spellEnd"/>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TRADE ENVIRONMENT</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lastRenderedPageBreak/>
        <w:t>This course is designed to analyze the recent change in international trade environment and study the WTO rules, the new trade issues, and the trade policies and rules of selected countries.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t>국제통상론</w:t>
      </w:r>
      <w:proofErr w:type="spellEnd"/>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(SEMINAR IN INTERNATIONAL TRADE ENVIRONMENT</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is designed to study the trade policies and foreign trade laws of major trading partners. Also, this course deals with the worldwide regionalism and Korea's FTA negotiations with major countries and North-East Economic Cooperation.</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국제통상법</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TRADE RULES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is designed to study the WTO rules, the cases of trade dispute, the new trade issues, and the trade policies and rules of selected countries.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국제통상법</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TRADE RULES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has two closely related objectives: to evaluate post-Uruguay Round market access conditions and to contribute to a clarification of the stakes in the ongoing process of multilateral trade negotiations in the market access area. Industrial tariffs are included along with agriculture and services. This course </w:t>
      </w:r>
      <w:proofErr w:type="spellStart"/>
      <w:r w:rsidRPr="00945B9D">
        <w:rPr>
          <w:rFonts w:ascii="Times New Roman" w:eastAsia="HY신명조" w:hAnsi="Times New Roman"/>
          <w:color w:val="000000"/>
          <w:kern w:val="0"/>
          <w:sz w:val="22"/>
        </w:rPr>
        <w:t>alse</w:t>
      </w:r>
      <w:proofErr w:type="spellEnd"/>
      <w:r w:rsidRPr="00945B9D">
        <w:rPr>
          <w:rFonts w:ascii="Times New Roman" w:eastAsia="HY신명조" w:hAnsi="Times New Roman"/>
          <w:color w:val="000000"/>
          <w:kern w:val="0"/>
          <w:sz w:val="22"/>
        </w:rPr>
        <w:t xml:space="preserve"> provides a brief overview of the progress to date in the mandated negotiations on agriculture and services.</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t>다국적기업론</w:t>
      </w:r>
      <w:proofErr w:type="spellEnd"/>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ECONOMICS OF MNE AND FDI</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The objective of this lecture is to help students to enhance theoretical and practical understanding of foreign direct </w:t>
      </w:r>
      <w:proofErr w:type="gramStart"/>
      <w:r w:rsidRPr="00945B9D">
        <w:rPr>
          <w:rFonts w:ascii="Times New Roman" w:eastAsia="HY신명조" w:hAnsi="Times New Roman"/>
          <w:color w:val="000000"/>
          <w:kern w:val="0"/>
          <w:sz w:val="22"/>
        </w:rPr>
        <w:t>investment(</w:t>
      </w:r>
      <w:proofErr w:type="gramEnd"/>
      <w:r w:rsidRPr="00945B9D">
        <w:rPr>
          <w:rFonts w:ascii="Times New Roman" w:eastAsia="HY신명조" w:hAnsi="Times New Roman"/>
          <w:color w:val="000000"/>
          <w:kern w:val="0"/>
          <w:sz w:val="22"/>
        </w:rPr>
        <w:t>FDI) and multinational enterprise(MNE) in an economic point of view. For this objective, this lecture deals with various issues, including justifications for study of the MNE, conceptual definition and terms of the MNE, historical review on the evolution and motives of the MNE, global trend and characteristics of FDI, characteristic behavior and strategy of the MNE, determinant theories of FDI/MNE, economic consequences and economic policy of FDI/MNE.</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t>다국적기업론</w:t>
      </w:r>
      <w:proofErr w:type="spellEnd"/>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ECONOMICS OF MNE AND FDI</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lecture deals with advanced economic analysis such issues as characteristic behavior and strategy of the MNE, determinant theories of FDI/MNE, economic consequences and economic policy of FDI/MNE including specific topics or case-study relevant to foreign direct investment(FDI) and the multinational enterprise(MNE).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t>통상정책론</w:t>
      </w:r>
      <w:proofErr w:type="spellEnd"/>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(THEORY OF WORLD TRADE POLICY</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is to understand the objective of trade policy, the characteristics comparison with free trade and protectionism which effects on domestic economy and international economy. And this field deals with the theory of strategic trade policy, the new international economic orders, and the negotiation of world trade, too.</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lastRenderedPageBreak/>
        <w:t>통상정책론</w:t>
      </w:r>
      <w:proofErr w:type="spellEnd"/>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(THEORY OF WORLD TRADE POLICY</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is designed for studying advanced theory of strategic trade policy as follows: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1) </w:t>
      </w:r>
      <w:proofErr w:type="gramStart"/>
      <w:r w:rsidRPr="00945B9D">
        <w:rPr>
          <w:rFonts w:ascii="Times New Roman" w:eastAsia="HY신명조" w:hAnsi="Times New Roman"/>
          <w:color w:val="000000"/>
          <w:kern w:val="0"/>
          <w:sz w:val="22"/>
        </w:rPr>
        <w:t>imperfect</w:t>
      </w:r>
      <w:proofErr w:type="gramEnd"/>
      <w:r w:rsidRPr="00945B9D">
        <w:rPr>
          <w:rFonts w:ascii="Times New Roman" w:eastAsia="HY신명조" w:hAnsi="Times New Roman"/>
          <w:color w:val="000000"/>
          <w:kern w:val="0"/>
          <w:sz w:val="22"/>
        </w:rPr>
        <w:t xml:space="preserve"> competition and strategic trade policy</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2) </w:t>
      </w:r>
      <w:proofErr w:type="gramStart"/>
      <w:r w:rsidRPr="00945B9D">
        <w:rPr>
          <w:rFonts w:ascii="Times New Roman" w:eastAsia="HY신명조" w:hAnsi="Times New Roman"/>
          <w:color w:val="000000"/>
          <w:kern w:val="0"/>
          <w:sz w:val="22"/>
        </w:rPr>
        <w:t>tariff</w:t>
      </w:r>
      <w:proofErr w:type="gramEnd"/>
      <w:r w:rsidRPr="00945B9D">
        <w:rPr>
          <w:rFonts w:ascii="Times New Roman" w:eastAsia="HY신명조" w:hAnsi="Times New Roman"/>
          <w:color w:val="000000"/>
          <w:kern w:val="0"/>
          <w:sz w:val="22"/>
        </w:rPr>
        <w:t xml:space="preserve"> to extract foreign monopoly profit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3) </w:t>
      </w:r>
      <w:proofErr w:type="gramStart"/>
      <w:r w:rsidRPr="00945B9D">
        <w:rPr>
          <w:rFonts w:ascii="Times New Roman" w:eastAsia="HY신명조" w:hAnsi="Times New Roman"/>
          <w:color w:val="000000"/>
          <w:kern w:val="0"/>
          <w:sz w:val="22"/>
        </w:rPr>
        <w:t>economies</w:t>
      </w:r>
      <w:proofErr w:type="gramEnd"/>
      <w:r w:rsidRPr="00945B9D">
        <w:rPr>
          <w:rFonts w:ascii="Times New Roman" w:eastAsia="HY신명조" w:hAnsi="Times New Roman"/>
          <w:color w:val="000000"/>
          <w:kern w:val="0"/>
          <w:sz w:val="22"/>
        </w:rPr>
        <w:t xml:space="preserve"> of scale in a duopoly framework</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4) </w:t>
      </w:r>
      <w:proofErr w:type="gramStart"/>
      <w:r w:rsidRPr="00945B9D">
        <w:rPr>
          <w:rFonts w:ascii="Times New Roman" w:eastAsia="HY신명조" w:hAnsi="Times New Roman"/>
          <w:color w:val="000000"/>
          <w:kern w:val="0"/>
          <w:sz w:val="22"/>
        </w:rPr>
        <w:t>export</w:t>
      </w:r>
      <w:proofErr w:type="gramEnd"/>
      <w:r w:rsidRPr="00945B9D">
        <w:rPr>
          <w:rFonts w:ascii="Times New Roman" w:eastAsia="HY신명조" w:hAnsi="Times New Roman"/>
          <w:color w:val="000000"/>
          <w:kern w:val="0"/>
          <w:sz w:val="22"/>
        </w:rPr>
        <w:t xml:space="preserve"> subsidies in duopoly and trade</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5) Brander - </w:t>
      </w:r>
      <w:proofErr w:type="spellStart"/>
      <w:r w:rsidRPr="00945B9D">
        <w:rPr>
          <w:rFonts w:ascii="Times New Roman" w:eastAsia="HY신명조" w:hAnsi="Times New Roman"/>
          <w:color w:val="000000"/>
          <w:kern w:val="0"/>
          <w:sz w:val="22"/>
        </w:rPr>
        <w:t>spencer</w:t>
      </w:r>
      <w:proofErr w:type="spellEnd"/>
      <w:r w:rsidRPr="00945B9D">
        <w:rPr>
          <w:rFonts w:ascii="Times New Roman" w:eastAsia="HY신명조" w:hAnsi="Times New Roman"/>
          <w:color w:val="000000"/>
          <w:kern w:val="0"/>
          <w:sz w:val="22"/>
        </w:rPr>
        <w:t xml:space="preserve"> analysis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6) </w:t>
      </w:r>
      <w:proofErr w:type="gramStart"/>
      <w:r w:rsidRPr="00945B9D">
        <w:rPr>
          <w:rFonts w:ascii="Times New Roman" w:eastAsia="HY신명조" w:hAnsi="Times New Roman"/>
          <w:color w:val="000000"/>
          <w:kern w:val="0"/>
          <w:sz w:val="22"/>
        </w:rPr>
        <w:t>technology</w:t>
      </w:r>
      <w:proofErr w:type="gramEnd"/>
      <w:r w:rsidRPr="00945B9D">
        <w:rPr>
          <w:rFonts w:ascii="Times New Roman" w:eastAsia="HY신명조" w:hAnsi="Times New Roman"/>
          <w:color w:val="000000"/>
          <w:kern w:val="0"/>
          <w:sz w:val="22"/>
        </w:rPr>
        <w:t xml:space="preserve"> spillovers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And this field deals with the trade policy of developed countries and developing countries, a case analysis of global negotiation strategy.</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파생금융상품</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(FINANIAL DERIVATIVES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presents a general overview of the properties of financial derivative securities, such as futures, options and swaps. It provides a survey of both practical and conceptual interest, from the mechanics of derivatives trading to the theoretical framework within which all derivative securities can be valued and hedged.</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파생금융상품</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(FINANIAL DERIVATIVES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roofErr w:type="gramStart"/>
      <w:r w:rsidRPr="00945B9D">
        <w:rPr>
          <w:rFonts w:ascii="Times New Roman" w:eastAsia="HY신명조" w:hAnsi="Times New Roman"/>
          <w:color w:val="000000"/>
          <w:kern w:val="0"/>
          <w:sz w:val="22"/>
        </w:rPr>
        <w:t>This course deals with current issues in three most important types of derivatives, i.e. futures, options and swaps, including reviews of theoretical, empirical, policy and institutional issues.</w:t>
      </w:r>
      <w:proofErr w:type="gramEnd"/>
      <w:r w:rsidRPr="00945B9D">
        <w:rPr>
          <w:rFonts w:ascii="Times New Roman" w:eastAsia="HY신명조" w:hAnsi="Times New Roman"/>
          <w:color w:val="000000"/>
          <w:kern w:val="0"/>
          <w:sz w:val="22"/>
        </w:rPr>
        <w:t xml:space="preserve"> The treatment in this course emphasizes financial derivatives, but it does not neglect traditional commodity derivatives. Major topics which will be discussed in this course are pricing principles, various parity conditions, speculative strategies, characteristics of derivative prices, evidence of speculative profits, techniques of hedging with financial derivatives.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금융제도세미나</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 xml:space="preserve">(SEMINAR ON FINANCIAL SYSTEM)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In this seminar, we examine up-to-date theories on financial system and financial markets. We start from what is finance and then proceed to the topics such as understanding on financial system, current financial system and its history, payment system, financial supervisory system, monetary system, foreign exchange market, exchange rate determination, short and long term financial markets, international financial markets. In particular, we study in depth about current operation of financial system in Korea.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국제금융세미나</w:t>
      </w:r>
      <w:r w:rsidRPr="00945B9D">
        <w:rPr>
          <w:rFonts w:ascii="Times New Roman" w:eastAsia="HY태고딕" w:hAnsi="Times New Roman"/>
          <w:color w:val="000000"/>
          <w:kern w:val="0"/>
          <w:sz w:val="22"/>
        </w:rPr>
        <w:t>(1)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 xml:space="preserve">(INTERNATIONAL FINANCE SEMINAR </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 xml:space="preserve">)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presents a general overview of exchange rate economics which is one of the most heavily researched areas of international finance. It discusses basic principles of international finance, main theories of exchange rate determination and empirical evidence on these models.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국제금융세미나</w:t>
      </w:r>
      <w:r w:rsidRPr="00945B9D">
        <w:rPr>
          <w:rFonts w:ascii="Times New Roman" w:eastAsia="HY태고딕" w:hAnsi="Times New Roman"/>
          <w:color w:val="000000"/>
          <w:kern w:val="0"/>
          <w:sz w:val="22"/>
        </w:rPr>
        <w:t xml:space="preserve">(2) </w:t>
      </w:r>
      <w:r w:rsidRPr="00945B9D">
        <w:rPr>
          <w:rFonts w:ascii="Times New Roman" w:eastAsia="바탕" w:hAnsi="Times New Roman"/>
          <w:color w:val="000000"/>
          <w:kern w:val="0"/>
          <w:sz w:val="22"/>
        </w:rPr>
        <w:t>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lastRenderedPageBreak/>
        <w:t xml:space="preserve">(INTERNATIONAL FINANCE SEMINAR </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 xml:space="preserve">)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discusses the current important issues of international finance including foreign exchange market efficiency and rational expectations, the "</w:t>
      </w:r>
      <w:proofErr w:type="spellStart"/>
      <w:r w:rsidRPr="00945B9D">
        <w:rPr>
          <w:rFonts w:ascii="Times New Roman" w:eastAsia="HY신명조" w:hAnsi="Times New Roman"/>
          <w:color w:val="000000"/>
          <w:kern w:val="0"/>
          <w:sz w:val="22"/>
        </w:rPr>
        <w:t>news</w:t>
      </w:r>
      <w:proofErr w:type="spellEnd"/>
      <w:r w:rsidRPr="00945B9D">
        <w:rPr>
          <w:rFonts w:ascii="Times New Roman" w:eastAsia="HY신명조" w:hAnsi="Times New Roman"/>
          <w:color w:val="000000"/>
          <w:kern w:val="0"/>
          <w:sz w:val="22"/>
        </w:rPr>
        <w:t xml:space="preserve"> model" and exchange rate volatility, risk premium, chaotic exchange rate model, and international macroeconomic policy coordination.</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 xml:space="preserve">■ </w:t>
      </w:r>
      <w:proofErr w:type="spellStart"/>
      <w:r w:rsidRPr="00945B9D">
        <w:rPr>
          <w:rFonts w:ascii="Times New Roman" w:eastAsia="HY태고딕" w:hAnsi="Times New Roman"/>
          <w:color w:val="000000"/>
          <w:kern w:val="0"/>
          <w:sz w:val="22"/>
        </w:rPr>
        <w:t>국제경영및무역상무전공</w:t>
      </w:r>
      <w:proofErr w:type="spellEnd"/>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(INTERNATIONAL BUSINESS &amp; TRADE PRACTICE)</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국제경영세미나</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(SEMINAR IN INTERNATIONAL BUSINESS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focuses on enhancing a comprehensive understanding of key concepts in international business courses by presenting a selective and up-to-date coverage of important topics related to foreign direct investment, international management strategy, multinational financial management, and others.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국제경영세미나</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(SEMINAR IN INTERNATIONAL BUSINESS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By further extending Seminar in International Business I, this course helps enhancing a comprehensive understanding of possible research topics in international business fields by studying various important papers related to foreign direct investment, international management strategy, multinational financial management, and the like.</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국제경영전략</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BUSINESS STRATEGY</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The purpose of is course is subject to acquire the strategic planning skills and managerial </w:t>
      </w:r>
      <w:proofErr w:type="spellStart"/>
      <w:r w:rsidRPr="00945B9D">
        <w:rPr>
          <w:rFonts w:ascii="Times New Roman" w:eastAsia="HY신명조" w:hAnsi="Times New Roman"/>
          <w:color w:val="000000"/>
          <w:kern w:val="0"/>
          <w:sz w:val="22"/>
        </w:rPr>
        <w:t>knowledges</w:t>
      </w:r>
      <w:proofErr w:type="spellEnd"/>
      <w:r w:rsidRPr="00945B9D">
        <w:rPr>
          <w:rFonts w:ascii="Times New Roman" w:eastAsia="HY신명조" w:hAnsi="Times New Roman"/>
          <w:color w:val="000000"/>
          <w:kern w:val="0"/>
          <w:sz w:val="22"/>
        </w:rPr>
        <w:t xml:space="preserve"> which is required for global business management. Specifically this course deals with the various cases regarding </w:t>
      </w:r>
      <w:proofErr w:type="spellStart"/>
      <w:r w:rsidRPr="00945B9D">
        <w:rPr>
          <w:rFonts w:ascii="Times New Roman" w:eastAsia="HY신명조" w:hAnsi="Times New Roman"/>
          <w:color w:val="000000"/>
          <w:kern w:val="0"/>
          <w:sz w:val="22"/>
        </w:rPr>
        <w:t>firms's</w:t>
      </w:r>
      <w:proofErr w:type="spellEnd"/>
      <w:r w:rsidRPr="00945B9D">
        <w:rPr>
          <w:rFonts w:ascii="Times New Roman" w:eastAsia="HY신명조" w:hAnsi="Times New Roman"/>
          <w:color w:val="000000"/>
          <w:kern w:val="0"/>
          <w:sz w:val="22"/>
        </w:rPr>
        <w:t xml:space="preserve"> global business strategic planning and implementation.</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국제경영전략</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BUSINESS STRATEGY</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is the advanced course of international business strategy. The purpose of this course is to introduce students to the field of international business strategy. It is designed to assist in understanding the </w:t>
      </w:r>
      <w:proofErr w:type="spellStart"/>
      <w:r w:rsidRPr="00945B9D">
        <w:rPr>
          <w:rFonts w:ascii="Times New Roman" w:eastAsia="HY신명조" w:hAnsi="Times New Roman"/>
          <w:color w:val="000000"/>
          <w:kern w:val="0"/>
          <w:sz w:val="22"/>
        </w:rPr>
        <w:t>globla</w:t>
      </w:r>
      <w:proofErr w:type="spellEnd"/>
      <w:r w:rsidRPr="00945B9D">
        <w:rPr>
          <w:rFonts w:ascii="Times New Roman" w:eastAsia="HY신명조" w:hAnsi="Times New Roman"/>
          <w:color w:val="000000"/>
          <w:kern w:val="0"/>
          <w:sz w:val="22"/>
        </w:rPr>
        <w:t xml:space="preserve"> environment in which international business activities take place as well as the behavior and strategies of international firm. Various case studies will be analyzed in this course.</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국제대금결재론</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PAYMENT THEORIES AND PRACTICES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designed for studying international or domestic legal principles, laws and international uniform rules, customs and practices of electronic payment system developed or being developed now as new payment method in the era of cyber business.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국제대금결재론</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PAYMENT THEORIES AND PRACTICES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lastRenderedPageBreak/>
        <w:t xml:space="preserve">International payment theories and </w:t>
      </w:r>
      <w:proofErr w:type="gramStart"/>
      <w:r w:rsidRPr="00945B9D">
        <w:rPr>
          <w:rFonts w:ascii="Times New Roman" w:eastAsia="HY신명조" w:hAnsi="Times New Roman"/>
          <w:color w:val="000000"/>
          <w:kern w:val="0"/>
          <w:sz w:val="22"/>
        </w:rPr>
        <w:t>practices(</w:t>
      </w:r>
      <w:proofErr w:type="gramEnd"/>
      <w:r w:rsidRPr="00945B9D">
        <w:rPr>
          <w:rFonts w:ascii="Times New Roman" w:eastAsia="HY신명조" w:hAnsi="Times New Roman"/>
          <w:color w:val="000000"/>
          <w:kern w:val="0"/>
          <w:sz w:val="22"/>
        </w:rPr>
        <w:t xml:space="preserve">II) is a advanced course that examines international rules, law and practices of international payments. The following topics as subject matter of the course will be covered: Bank Collections, </w:t>
      </w:r>
      <w:proofErr w:type="gramStart"/>
      <w:r w:rsidRPr="00945B9D">
        <w:rPr>
          <w:rFonts w:ascii="Times New Roman" w:eastAsia="HY신명조" w:hAnsi="Times New Roman"/>
          <w:color w:val="000000"/>
          <w:kern w:val="0"/>
          <w:sz w:val="22"/>
        </w:rPr>
        <w:t>Bill of Exchange</w:t>
      </w:r>
      <w:proofErr w:type="gramEnd"/>
      <w:r w:rsidRPr="00945B9D">
        <w:rPr>
          <w:rFonts w:ascii="Times New Roman" w:eastAsia="HY신명조" w:hAnsi="Times New Roman"/>
          <w:color w:val="000000"/>
          <w:kern w:val="0"/>
          <w:sz w:val="22"/>
        </w:rPr>
        <w:t xml:space="preserve"> / Draft, Credit Cards, Cash in Advance, Documentary Credits / Letters of Credit and Stand-by credit, Open Accounts. In this course, text will be major papers that have been published in concerned journals for recent years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국제마케팅</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MARKETING</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is subject to acquire the basic knowledge for firm's successful global marketing. Specifically this course deals with global product policy, global pricing policy, global promotion policy, global distribution policy, and global marketing strategy. </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국제마케팅</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MARKETING</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is the advanced course of international marketing. The purpose of this course is to introduce students to the field of international marketing. It is designed to assist in understanding the global environment in which international business activities take place as well as the behavior and strategies of international marketing. Various case studies will be analyzed in this course.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t>국제운송론</w:t>
      </w:r>
      <w:proofErr w:type="spellEnd"/>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w:t>
      </w:r>
      <w:r w:rsidR="006D1DE6" w:rsidRPr="00945B9D">
        <w:rPr>
          <w:rFonts w:ascii="Times New Roman" w:eastAsia="한컴바탕" w:hAnsi="Times New Roman"/>
          <w:color w:val="000000"/>
          <w:kern w:val="0"/>
          <w:sz w:val="22"/>
        </w:rPr>
        <w:t>I</w:t>
      </w:r>
      <w:r w:rsidRPr="00945B9D">
        <w:rPr>
          <w:rFonts w:ascii="Times New Roman" w:eastAsia="한컴바탕" w:hAnsi="Times New Roman"/>
          <w:color w:val="000000"/>
          <w:kern w:val="0"/>
          <w:sz w:val="22"/>
        </w:rPr>
        <w:t>ONAL TRANSPORTATION</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International transportation deals with goods transactions involving parties in two or more nations and must take into account difference in commercial practice, institutional systems and transport systems. Goods move through channels, as do orders, payments and documents. The course shall discuss these three channels and how they are integrated. In addition, it shall discuss intermediaries and how they ensure that the channels function efficiently.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proofErr w:type="spellStart"/>
      <w:r w:rsidRPr="00945B9D">
        <w:rPr>
          <w:rFonts w:ascii="Times New Roman" w:eastAsia="HY태고딕" w:hAnsi="Times New Roman"/>
          <w:color w:val="000000"/>
          <w:kern w:val="0"/>
          <w:sz w:val="22"/>
        </w:rPr>
        <w:t>국제운송론</w:t>
      </w:r>
      <w:proofErr w:type="spellEnd"/>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w:t>
      </w:r>
      <w:r w:rsidR="006D1DE6" w:rsidRPr="00945B9D">
        <w:rPr>
          <w:rFonts w:ascii="Times New Roman" w:eastAsia="한컴바탕" w:hAnsi="Times New Roman"/>
          <w:color w:val="000000"/>
          <w:kern w:val="0"/>
          <w:sz w:val="22"/>
        </w:rPr>
        <w:t>I</w:t>
      </w:r>
      <w:r w:rsidRPr="00945B9D">
        <w:rPr>
          <w:rFonts w:ascii="Times New Roman" w:eastAsia="한컴바탕" w:hAnsi="Times New Roman"/>
          <w:color w:val="000000"/>
          <w:kern w:val="0"/>
          <w:sz w:val="22"/>
        </w:rPr>
        <w:t>ONAL TRANSPORTATION</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International transportation II deals with goods transactions involving parties in two or more nations and must take into account difference in commercial practice, institutional systems and transport systems. Goods move through channels, as do orders, payments and documents. The course, based on International transportation I, shall discuss these three transport modes and how they are integrated. In addition, it shall discuss intermediaries and how they ensure that the channels function efficiently.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국제인적자원관리</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HUMAN RESOURCE MANAGEMENT</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investigates how to use and manage human resources effectively in international business activities. More specifically, international human resource management focuses on studying various different staffing, education and training, performance evaluation, compensation and the like across countries.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국제인적자원관리</w:t>
      </w:r>
      <w:r w:rsidRPr="00945B9D">
        <w:rPr>
          <w:rFonts w:ascii="Times New Roman" w:eastAsia="HY태고딕" w:hAnsi="HY태고딕"/>
          <w:color w:val="000000"/>
          <w:kern w:val="0"/>
          <w:sz w:val="22"/>
        </w:rPr>
        <w:t>Ⅱ</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lastRenderedPageBreak/>
        <w:t>(</w:t>
      </w:r>
      <w:r w:rsidRPr="00945B9D">
        <w:rPr>
          <w:rFonts w:ascii="Times New Roman" w:eastAsia="HY신명조" w:hAnsi="Times New Roman"/>
          <w:color w:val="000000"/>
          <w:kern w:val="0"/>
          <w:sz w:val="22"/>
        </w:rPr>
        <w:t>This course focuses on dealing with various important papers related to such topics as staffing of global manager, education and training, performance evaluation, compensation in international human resource management, thereby seeking for theoretical and empirical knowledge of how to effectively manage international human resource.</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바탕" w:hAnsi="Times New Roman"/>
          <w:color w:val="000000"/>
          <w:kern w:val="0"/>
          <w:sz w:val="22"/>
        </w:rPr>
      </w:pPr>
      <w:r w:rsidRPr="00945B9D">
        <w:rPr>
          <w:rFonts w:ascii="Times New Roman" w:eastAsia="HY태고딕" w:hAnsi="Times New Roman"/>
          <w:color w:val="000000"/>
          <w:kern w:val="0"/>
          <w:sz w:val="22"/>
        </w:rPr>
        <w:t>국제재무관리</w:t>
      </w:r>
      <w:r w:rsidRPr="00945B9D">
        <w:rPr>
          <w:rFonts w:ascii="Times New Roman" w:eastAsia="HY태고딕" w:hAnsi="HY태고딕"/>
          <w:color w:val="000000"/>
          <w:kern w:val="0"/>
          <w:sz w:val="22"/>
        </w:rPr>
        <w:t>Ⅰ</w:t>
      </w:r>
      <w:r w:rsidRPr="00945B9D">
        <w:rPr>
          <w:rFonts w:ascii="Times New Roman" w:eastAsia="바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(MULTINATIONAL FINANCIAL MANAGEMENT</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The purpose of this course is to provide valuable knowledge of how multinational corporations cope with the rapid change and increased complexity of international financial environment. Thus, it particularly focuses on key concepts and practical applications of three major areas including management of foreign exchange risk, financing from international capital markets, and foreign investment decision.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국제재무관리</w:t>
      </w:r>
      <w:r w:rsidRPr="00945B9D">
        <w:rPr>
          <w:rFonts w:ascii="Times New Roman" w:eastAsia="HY태고딕" w:hAnsi="HY태고딕"/>
          <w:color w:val="000000"/>
          <w:kern w:val="0"/>
          <w:sz w:val="22"/>
        </w:rPr>
        <w:t>Ⅱ</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(MULTINATIONAL FINANCIAL MANAGEMENT</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The purpose of this course is to provide valuable knowledge of key concepts in multinational financial management by studying various important papers related to international financial strategy of multinational corporations in major areas including management of foreign exchange risk, financing from international capital markets, and foreign investment decision.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글로벌물류관리론</w:t>
      </w:r>
      <w:r w:rsidRPr="00945B9D">
        <w:rPr>
          <w:rFonts w:ascii="Times New Roman" w:eastAsia="HY태고딕" w:hAnsi="HY태고딕"/>
          <w:color w:val="000000"/>
          <w:kern w:val="0"/>
          <w:sz w:val="22"/>
        </w:rPr>
        <w:t>Ⅰ</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(GLOBAL LOGISTICS MANAGEMENT</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Global logistics management includes all the activities to move product and information to, from and between members of a supply chain. The supply chain provides the framework for business and their suppliers who join to bring goods, services and information efficiently to ultimate consumers. The course shall discuss the tools, business processes and strategies needed to achieve integrated supply chain management.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글로벌물류관리론</w:t>
      </w:r>
      <w:r w:rsidRPr="00945B9D">
        <w:rPr>
          <w:rFonts w:ascii="Times New Roman" w:eastAsia="HY태고딕" w:hAnsi="HY태고딕"/>
          <w:color w:val="000000"/>
          <w:kern w:val="0"/>
          <w:sz w:val="22"/>
        </w:rPr>
        <w:t>Ⅱ</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(GLOBAL LOGISTICS MANAGEMENT</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Global logistics management II includes all the activities to move product and information to, from and between members of a supply chain. The supply chain provides the framework for business and their suppliers who join to bring goods, services and information efficiently to ultimate consumers. The course deals with the approaches, business processes and strategies needed to achieve integrated supply chain management.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roofErr w:type="spellStart"/>
      <w:r w:rsidRPr="00945B9D">
        <w:rPr>
          <w:rFonts w:ascii="Times New Roman" w:eastAsia="HY태고딕" w:hAnsi="Times New Roman"/>
          <w:color w:val="000000"/>
          <w:kern w:val="0"/>
          <w:sz w:val="22"/>
        </w:rPr>
        <w:t>대외무역법</w:t>
      </w:r>
      <w:proofErr w:type="spellEnd"/>
      <w:r w:rsidRPr="00945B9D">
        <w:rPr>
          <w:rFonts w:ascii="Times New Roman" w:eastAsia="HY태고딕" w:hAnsi="HY태고딕"/>
          <w:color w:val="000000"/>
          <w:kern w:val="0"/>
          <w:sz w:val="22"/>
        </w:rPr>
        <w:t>Ⅰ</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(FOREIGN TRADE ACT</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deals with the foreign trade act as a fundamental rule to govern </w:t>
      </w:r>
      <w:proofErr w:type="spellStart"/>
      <w:proofErr w:type="gramStart"/>
      <w:r w:rsidRPr="00945B9D">
        <w:rPr>
          <w:rFonts w:ascii="Times New Roman" w:eastAsia="HY신명조" w:hAnsi="Times New Roman"/>
          <w:color w:val="000000"/>
          <w:kern w:val="0"/>
          <w:sz w:val="22"/>
        </w:rPr>
        <w:t>korean</w:t>
      </w:r>
      <w:proofErr w:type="spellEnd"/>
      <w:proofErr w:type="gramEnd"/>
      <w:r w:rsidRPr="00945B9D">
        <w:rPr>
          <w:rFonts w:ascii="Times New Roman" w:eastAsia="HY신명조" w:hAnsi="Times New Roman"/>
          <w:color w:val="000000"/>
          <w:kern w:val="0"/>
          <w:sz w:val="22"/>
        </w:rPr>
        <w:t xml:space="preserve"> external trade. This course is composed of 5 parts as follows; the legal system on trade management, trade management institutions, trade agent, management on nomenclature of products, the rule of origin, and the remedy system on industrial injuries by imports.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roofErr w:type="spellStart"/>
      <w:r w:rsidRPr="00945B9D">
        <w:rPr>
          <w:rFonts w:ascii="Times New Roman" w:eastAsia="HY태고딕" w:hAnsi="Times New Roman"/>
          <w:color w:val="000000"/>
          <w:kern w:val="0"/>
          <w:sz w:val="22"/>
        </w:rPr>
        <w:t>대외무역법</w:t>
      </w:r>
      <w:proofErr w:type="spellEnd"/>
      <w:r w:rsidRPr="00945B9D">
        <w:rPr>
          <w:rFonts w:ascii="Times New Roman" w:eastAsia="HY태고딕" w:hAnsi="HY태고딕"/>
          <w:color w:val="000000"/>
          <w:kern w:val="0"/>
          <w:sz w:val="22"/>
        </w:rPr>
        <w:t>Ⅱ</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(FOREIGN TRADE ACT</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lastRenderedPageBreak/>
        <w:t xml:space="preserve">This course deals with advanced students who have basic understanding on the foreign trade act as a fundamental rule to govern </w:t>
      </w:r>
      <w:proofErr w:type="spellStart"/>
      <w:proofErr w:type="gramStart"/>
      <w:r w:rsidRPr="00945B9D">
        <w:rPr>
          <w:rFonts w:ascii="Times New Roman" w:eastAsia="HY신명조" w:hAnsi="Times New Roman"/>
          <w:color w:val="000000"/>
          <w:kern w:val="0"/>
          <w:sz w:val="22"/>
        </w:rPr>
        <w:t>korean</w:t>
      </w:r>
      <w:proofErr w:type="spellEnd"/>
      <w:proofErr w:type="gramEnd"/>
      <w:r w:rsidRPr="00945B9D">
        <w:rPr>
          <w:rFonts w:ascii="Times New Roman" w:eastAsia="HY신명조" w:hAnsi="Times New Roman"/>
          <w:color w:val="000000"/>
          <w:kern w:val="0"/>
          <w:sz w:val="22"/>
        </w:rPr>
        <w:t xml:space="preserve"> external trade. This course is composed of mainly 2 parts as follows; the rule of origin and the remedy system on industrial injuries by imports. In case of the study on the remedy system on industrial injuries by imports, determinations from Trade Commission on related injury cases are used as primary resources.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무역상무론</w:t>
      </w:r>
      <w:r w:rsidRPr="00945B9D">
        <w:rPr>
          <w:rFonts w:ascii="Times New Roman" w:eastAsia="HY태고딕" w:hAnsi="HY태고딕"/>
          <w:color w:val="000000"/>
          <w:kern w:val="0"/>
          <w:sz w:val="22"/>
        </w:rPr>
        <w:t>Ⅰ</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TRADE LAWS AND PRACTICES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is designed for studying basic theories, laws, rules, customs and practices of international sale of goods, international transport, international payment, insurance and settlement of commercial disputes arising from the course of international trade.</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roofErr w:type="gramStart"/>
      <w:r w:rsidRPr="00945B9D">
        <w:rPr>
          <w:rFonts w:ascii="Times New Roman" w:eastAsia="HY태고딕" w:hAnsi="Times New Roman"/>
          <w:color w:val="000000"/>
          <w:kern w:val="0"/>
          <w:sz w:val="22"/>
        </w:rPr>
        <w:t>무역상무론</w:t>
      </w:r>
      <w:r w:rsidRPr="00945B9D">
        <w:rPr>
          <w:rFonts w:ascii="Times New Roman" w:eastAsia="HY태고딕" w:hAnsi="HY태고딕"/>
          <w:color w:val="000000"/>
          <w:kern w:val="0"/>
          <w:sz w:val="22"/>
        </w:rPr>
        <w:t>Ⅱ</w:t>
      </w:r>
      <w:r w:rsidRPr="00945B9D">
        <w:rPr>
          <w:rFonts w:ascii="Times New Roman" w:eastAsia="HY태고딕" w:hAnsi="Times New Roman"/>
          <w:color w:val="000000"/>
          <w:kern w:val="0"/>
          <w:sz w:val="22"/>
        </w:rPr>
        <w:t xml:space="preserve">  3</w:t>
      </w:r>
      <w:proofErr w:type="gramEnd"/>
      <w:r w:rsidRPr="00945B9D">
        <w:rPr>
          <w:rFonts w:ascii="Times New Roman" w:eastAsia="HY태고딕" w:hAnsi="Times New Roman"/>
          <w:color w:val="000000"/>
          <w:kern w:val="0"/>
          <w:sz w:val="22"/>
        </w:rPr>
        <w:t xml:space="preserve">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(INTERNATIONAL TRADE LAWS AND PRACTICES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International Trade Laws and Practices is </w:t>
      </w:r>
      <w:proofErr w:type="gramStart"/>
      <w:r w:rsidRPr="00945B9D">
        <w:rPr>
          <w:rFonts w:ascii="Times New Roman" w:eastAsia="HY신명조" w:hAnsi="Times New Roman"/>
          <w:color w:val="000000"/>
          <w:kern w:val="0"/>
          <w:sz w:val="22"/>
        </w:rPr>
        <w:t>a</w:t>
      </w:r>
      <w:proofErr w:type="gramEnd"/>
      <w:r w:rsidRPr="00945B9D">
        <w:rPr>
          <w:rFonts w:ascii="Times New Roman" w:eastAsia="HY신명조" w:hAnsi="Times New Roman"/>
          <w:color w:val="000000"/>
          <w:kern w:val="0"/>
          <w:sz w:val="22"/>
        </w:rPr>
        <w:t xml:space="preserve"> advanced course that examines international legal and practical aspects of international trade. The following topics as subject matter of the course will be covered: international and comparative law, state responsibility and environmental regulation, international dispute settlement, legal and practical problems of the multinational enterprise, legal and practical problems of foreign investment, international regulation of money and banking, international trade in goods, international regulation of services, international regulation of intellectual property, international sales, international transportation rules, international taxation. In this course, text will be major papers that have been published in concerned journals for recent years.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보험경영론</w:t>
      </w:r>
      <w:r w:rsidRPr="00945B9D">
        <w:rPr>
          <w:rFonts w:ascii="Times New Roman" w:eastAsia="HY태고딕" w:hAnsi="HY태고딕"/>
          <w:color w:val="000000"/>
          <w:kern w:val="0"/>
          <w:sz w:val="22"/>
        </w:rPr>
        <w:t>Ⅰ</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STUDIES IN INSURANCE COMPANY OPERATIONS</w:t>
      </w:r>
      <w:r w:rsidRPr="00945B9D">
        <w:rPr>
          <w:rFonts w:ascii="Times New Roman" w:eastAsia="한컴바탕" w:hAnsi="한컴바탕"/>
          <w:color w:val="000000"/>
          <w:kern w:val="0"/>
          <w:sz w:val="22"/>
        </w:rPr>
        <w:t>Ⅰ</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studies various issues related to insurance company operations, which includes characteristics of insurance company management, business policy, risk selection, marketing, rate-making, asset management, financial strategy, risk management, insurance company supervision. At the same time, this course emphasizes the importance of insurance industry in systematically diversifying the risks inherent in potential customers.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보험경영론</w:t>
      </w:r>
      <w:r w:rsidRPr="00945B9D">
        <w:rPr>
          <w:rFonts w:ascii="Times New Roman" w:eastAsia="HY태고딕" w:hAnsi="HY태고딕"/>
          <w:color w:val="000000"/>
          <w:kern w:val="0"/>
          <w:sz w:val="22"/>
        </w:rPr>
        <w:t>Ⅱ</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STUDIES IN INSURANCE COMPANY OPERATIONS</w:t>
      </w:r>
      <w:r w:rsidRPr="00945B9D">
        <w:rPr>
          <w:rFonts w:ascii="Times New Roman" w:eastAsia="한컴바탕" w:hAnsi="한컴바탕"/>
          <w:color w:val="000000"/>
          <w:kern w:val="0"/>
          <w:sz w:val="22"/>
        </w:rPr>
        <w:t>Ⅱ</w:t>
      </w:r>
      <w:r w:rsidRPr="00945B9D">
        <w:rPr>
          <w:rFonts w:ascii="Times New Roman" w:eastAsia="한컴바탕" w:hAnsi="Times New Roman"/>
          <w:color w:val="000000"/>
          <w:kern w:val="0"/>
          <w:sz w:val="22"/>
        </w:rPr>
        <w: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studies in-depth analysis and theories of the various issues related to insurance company </w:t>
      </w:r>
      <w:proofErr w:type="gramStart"/>
      <w:r w:rsidRPr="00945B9D">
        <w:rPr>
          <w:rFonts w:ascii="Times New Roman" w:eastAsia="HY신명조" w:hAnsi="Times New Roman"/>
          <w:color w:val="000000"/>
          <w:kern w:val="0"/>
          <w:sz w:val="22"/>
        </w:rPr>
        <w:t>operations, which includes</w:t>
      </w:r>
      <w:proofErr w:type="gramEnd"/>
      <w:r w:rsidRPr="00945B9D">
        <w:rPr>
          <w:rFonts w:ascii="Times New Roman" w:eastAsia="HY신명조" w:hAnsi="Times New Roman"/>
          <w:color w:val="000000"/>
          <w:kern w:val="0"/>
          <w:sz w:val="22"/>
        </w:rPr>
        <w:t xml:space="preserve"> characteristics of insurance company management, business policy, risk selection, marketing, rate-making, asset management, financial strategy, risk management, insurance company supervision. At the same time, this course emphasizes the importance of insurance industry in systematically diversifying the risks inherent in potential customers.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roofErr w:type="spellStart"/>
      <w:r w:rsidRPr="00945B9D">
        <w:rPr>
          <w:rFonts w:ascii="Times New Roman" w:eastAsia="HY태고딕" w:hAnsi="Times New Roman"/>
          <w:color w:val="000000"/>
          <w:kern w:val="0"/>
          <w:sz w:val="22"/>
        </w:rPr>
        <w:t>손해보험론</w:t>
      </w:r>
      <w:proofErr w:type="spellEnd"/>
      <w:r w:rsidRPr="00945B9D">
        <w:rPr>
          <w:rFonts w:ascii="Times New Roman" w:eastAsia="HY태고딕" w:hAnsi="Times New Roman"/>
          <w:color w:val="000000"/>
          <w:kern w:val="0"/>
          <w:sz w:val="22"/>
        </w:rPr>
        <w:t>Ⅰ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STUDIES IN PROPERTY AND LIABILITY INSURANCEⅠ)</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studies various issues related to fundamental theories, pricing, underwriting, asset management and reinsurance of property and liability insurance company operations. At the same time, possible solutions to current issues on marine, automobile, fire and casualty insurance lines will be derived through discussion, which are the major insurance lines in the P/L insurance industry.</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roofErr w:type="spellStart"/>
      <w:proofErr w:type="gramStart"/>
      <w:r w:rsidRPr="00945B9D">
        <w:rPr>
          <w:rFonts w:ascii="Times New Roman" w:eastAsia="HY태고딕" w:hAnsi="Times New Roman"/>
          <w:color w:val="000000"/>
          <w:kern w:val="0"/>
          <w:sz w:val="22"/>
        </w:rPr>
        <w:t>손해보험론</w:t>
      </w:r>
      <w:proofErr w:type="spellEnd"/>
      <w:r w:rsidRPr="00945B9D">
        <w:rPr>
          <w:rFonts w:ascii="Times New Roman" w:eastAsia="HY태고딕" w:hAnsi="Times New Roman"/>
          <w:color w:val="000000"/>
          <w:kern w:val="0"/>
          <w:sz w:val="22"/>
        </w:rPr>
        <w:t>Ⅱ  3</w:t>
      </w:r>
      <w:proofErr w:type="gramEnd"/>
      <w:r w:rsidRPr="00945B9D">
        <w:rPr>
          <w:rFonts w:ascii="Times New Roman" w:eastAsia="HY태고딕" w:hAnsi="Times New Roman"/>
          <w:color w:val="000000"/>
          <w:kern w:val="0"/>
          <w:sz w:val="22"/>
        </w:rPr>
        <w:t xml:space="preserve">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(ADVANCED STUDIES IN PROPERTY AND LIABILITY INSURANCEⅡ)</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studies various issues and recent theories related to fundamental theories, pricing, underwriting, asset management and reinsurance of property and liability insurance company operations. At the same time, cultivation of analytic capabilities of the current situation and derivation of optimal solutions to current issues on marine, automobile, fire and casualty insurance lines will be pursued through discussion, which are the major insurance lines in the P/L insurance industry.</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전자무역</w:t>
      </w:r>
      <w:r w:rsidRPr="00945B9D">
        <w:rPr>
          <w:rFonts w:ascii="Times New Roman" w:eastAsia="HY태고딕" w:hAnsi="Times New Roman"/>
          <w:color w:val="000000"/>
          <w:kern w:val="0"/>
          <w:sz w:val="22"/>
        </w:rPr>
        <w:t>Ⅰ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(E-TRADEⅠ)</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roofErr w:type="gramStart"/>
      <w:r w:rsidRPr="00945B9D">
        <w:rPr>
          <w:rFonts w:ascii="Times New Roman" w:eastAsia="HY신명조" w:hAnsi="Times New Roman"/>
          <w:color w:val="000000"/>
          <w:kern w:val="0"/>
          <w:sz w:val="22"/>
        </w:rPr>
        <w:t>e-trade</w:t>
      </w:r>
      <w:proofErr w:type="gramEnd"/>
      <w:r w:rsidRPr="00945B9D">
        <w:rPr>
          <w:rFonts w:ascii="Times New Roman" w:eastAsia="HY신명조" w:hAnsi="Times New Roman"/>
          <w:color w:val="000000"/>
          <w:kern w:val="0"/>
          <w:sz w:val="22"/>
        </w:rPr>
        <w:t xml:space="preserve"> I deals with international commercial practice, institutional systems and transport systems in cyber trade. Goods move through channels, as do orders, payments and documents. The course shall discuss these business models and how they are developed and operated with. In addition, it shall discuss intermediaries and how they ensure that the channels function efficiently.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전자무역</w:t>
      </w:r>
      <w:r w:rsidRPr="00945B9D">
        <w:rPr>
          <w:rFonts w:ascii="Times New Roman" w:eastAsia="HY태고딕" w:hAnsi="Times New Roman"/>
          <w:color w:val="000000"/>
          <w:kern w:val="0"/>
          <w:sz w:val="22"/>
        </w:rPr>
        <w:t>Ⅱ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(E-TRADEⅡ)</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roofErr w:type="gramStart"/>
      <w:r w:rsidRPr="00945B9D">
        <w:rPr>
          <w:rFonts w:ascii="Times New Roman" w:eastAsia="HY신명조" w:hAnsi="Times New Roman"/>
          <w:color w:val="000000"/>
          <w:kern w:val="0"/>
          <w:sz w:val="22"/>
        </w:rPr>
        <w:t>e-trade</w:t>
      </w:r>
      <w:proofErr w:type="gramEnd"/>
      <w:r w:rsidRPr="00945B9D">
        <w:rPr>
          <w:rFonts w:ascii="Times New Roman" w:eastAsia="HY신명조" w:hAnsi="Times New Roman"/>
          <w:color w:val="000000"/>
          <w:kern w:val="0"/>
          <w:sz w:val="22"/>
        </w:rPr>
        <w:t xml:space="preserve"> II deals with goods transactions involving parties in two or more nations and must take into account difference in commercial practice, institutional systems and transport systems. Goods move through channels, as do orders, payments and documents. The course, based on e-trade I, shall discuss these business models and how they are developed and operated.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전자무역정보</w:t>
      </w:r>
      <w:r w:rsidRPr="00945B9D">
        <w:rPr>
          <w:rFonts w:ascii="Times New Roman" w:eastAsia="HY태고딕" w:hAnsi="Times New Roman"/>
          <w:color w:val="000000"/>
          <w:kern w:val="0"/>
          <w:sz w:val="22"/>
        </w:rPr>
        <w:t>Ⅰ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(TRADE INFORMATION SYSTEMⅠ)</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Trade Information System I deals with goods transactions involving parties in two or more nations and must take into account difference in commercial practice, institutional systems and technical systems. Goods move through channels, as do orders, payments and documents. The course shall discuss data mining and data warehousing and how they are integrated.</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전자무역정보</w:t>
      </w:r>
      <w:r w:rsidRPr="00945B9D">
        <w:rPr>
          <w:rFonts w:ascii="Times New Roman" w:eastAsia="HY태고딕" w:hAnsi="Times New Roman"/>
          <w:color w:val="000000"/>
          <w:kern w:val="0"/>
          <w:sz w:val="22"/>
        </w:rPr>
        <w:t>Ⅱ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(TRADE INFORMATION SYSTEMⅡ)</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Trade Information System II deals with goods transactions involving parties in two or more nations and must take into account difference in commercial practice, institutional systems and technical systems. Goods move through channels, as do orders, payments and documents. The course, based on Trade Information System I, discusses approaches of data mining and data warehousing in theoretical and practical field.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중국지역연구</w:t>
      </w:r>
      <w:r w:rsidRPr="00945B9D">
        <w:rPr>
          <w:rFonts w:ascii="Times New Roman" w:eastAsia="HY태고딕" w:hAnsi="Times New Roman"/>
          <w:color w:val="000000"/>
          <w:kern w:val="0"/>
          <w:sz w:val="22"/>
        </w:rPr>
        <w:t>Ⅰ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(REGIONAL STUDY ON CHINAⅠ)</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Chinese Studies program aims to equip students with expertise of China that is both practical and immediately useful in the field. Since the economic reforms and open-door polices began in the late 1970s, China has become the fastest growing economy in the world. This curriculum places emphasis on the economic and business environment of China.</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lastRenderedPageBreak/>
        <w:t>중국지역연구</w:t>
      </w:r>
      <w:r w:rsidRPr="00945B9D">
        <w:rPr>
          <w:rFonts w:ascii="Times New Roman" w:eastAsia="HY태고딕" w:hAnsi="Times New Roman"/>
          <w:color w:val="000000"/>
          <w:kern w:val="0"/>
          <w:sz w:val="22"/>
        </w:rPr>
        <w:t>Ⅱ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(REGIONAL STUDY ON CHINAⅡ)</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provides a comprehensive understanding of diverse Chinese society by studying various characteristics about regional environments in China, particularly on economy, socio-cultural environment, geographical feature, industrial location, social overhead capital, regional development and others.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산업통상연구</w:t>
      </w:r>
      <w:r w:rsidRPr="00945B9D">
        <w:rPr>
          <w:rFonts w:ascii="Times New Roman" w:eastAsia="HY태고딕" w:hAnsi="Times New Roman"/>
          <w:color w:val="000000"/>
          <w:kern w:val="0"/>
          <w:sz w:val="22"/>
        </w:rPr>
        <w:t>(1)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 xml:space="preserve">(SEMINAR ON INDUSTRY AND COMMERCEⅠ)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studies </w:t>
      </w:r>
      <w:proofErr w:type="spellStart"/>
      <w:r w:rsidRPr="00945B9D">
        <w:rPr>
          <w:rFonts w:ascii="Times New Roman" w:eastAsia="HY신명조" w:hAnsi="Times New Roman"/>
          <w:color w:val="000000"/>
          <w:kern w:val="0"/>
          <w:sz w:val="22"/>
        </w:rPr>
        <w:t>Daegu-Gyeongbuk</w:t>
      </w:r>
      <w:proofErr w:type="spellEnd"/>
      <w:r w:rsidRPr="00945B9D">
        <w:rPr>
          <w:rFonts w:ascii="Times New Roman" w:eastAsia="HY신명조" w:hAnsi="Times New Roman"/>
          <w:color w:val="000000"/>
          <w:kern w:val="0"/>
          <w:sz w:val="22"/>
        </w:rPr>
        <w:t xml:space="preserve"> Region's Major exporting industries such as Automobile components, textile, electronics, steel, etc and then explores their global trade strategies.</w:t>
      </w:r>
      <w:r w:rsidRPr="00945B9D">
        <w:rPr>
          <w:rFonts w:ascii="Times New Roman" w:eastAsia="한컴바탕" w:hAnsi="Times New Roman"/>
          <w:color w:val="000000"/>
          <w:kern w:val="0"/>
          <w:sz w:val="22"/>
        </w:rPr>
        <w:t xml:space="preserve"> </w:t>
      </w: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산업통상연구</w:t>
      </w:r>
      <w:r w:rsidRPr="00945B9D">
        <w:rPr>
          <w:rFonts w:ascii="Times New Roman" w:eastAsia="HY태고딕" w:hAnsi="Times New Roman"/>
          <w:color w:val="000000"/>
          <w:kern w:val="0"/>
          <w:sz w:val="22"/>
        </w:rPr>
        <w:t>(2)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 xml:space="preserve">(SEMINAR ON INDUSTRY AND COMMERCEⅡ)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 xml:space="preserve">This course studies Korea's main exporting </w:t>
      </w:r>
      <w:proofErr w:type="gramStart"/>
      <w:r w:rsidRPr="00945B9D">
        <w:rPr>
          <w:rFonts w:ascii="Times New Roman" w:eastAsia="HY신명조" w:hAnsi="Times New Roman"/>
          <w:color w:val="000000"/>
          <w:kern w:val="0"/>
          <w:sz w:val="22"/>
        </w:rPr>
        <w:t>industries(</w:t>
      </w:r>
      <w:proofErr w:type="gramEnd"/>
      <w:r w:rsidRPr="00945B9D">
        <w:rPr>
          <w:rFonts w:ascii="Times New Roman" w:eastAsia="HY신명조" w:hAnsi="Times New Roman"/>
          <w:color w:val="000000"/>
          <w:kern w:val="0"/>
          <w:sz w:val="22"/>
        </w:rPr>
        <w:t xml:space="preserve">Automobile, electrical &amp; electronics, steel, shipbuilding, etc), high technology(information communication technology, Bio-tech engineering, </w:t>
      </w:r>
      <w:proofErr w:type="spellStart"/>
      <w:r w:rsidRPr="00945B9D">
        <w:rPr>
          <w:rFonts w:ascii="Times New Roman" w:eastAsia="HY신명조" w:hAnsi="Times New Roman"/>
          <w:color w:val="000000"/>
          <w:kern w:val="0"/>
          <w:sz w:val="22"/>
        </w:rPr>
        <w:t>Nano</w:t>
      </w:r>
      <w:proofErr w:type="spellEnd"/>
      <w:r w:rsidRPr="00945B9D">
        <w:rPr>
          <w:rFonts w:ascii="Times New Roman" w:eastAsia="HY신명조" w:hAnsi="Times New Roman"/>
          <w:color w:val="000000"/>
          <w:kern w:val="0"/>
          <w:sz w:val="22"/>
        </w:rPr>
        <w:t>-technology, etc) &amp; fusion technology industries and major service industries and then explores their global trade strategies.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글로벌무역전략연구</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 xml:space="preserve">(SEMINAR ON GLOBAL TRADE STRATEGY) </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deals with global trade strategies of Korea's major exporting industries and trade-investment environment of her principal trading partners.</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p>
    <w:p w:rsidR="006829AE" w:rsidRPr="00945B9D" w:rsidRDefault="006829AE" w:rsidP="00EB1188">
      <w:pPr>
        <w:widowControl/>
        <w:wordWrap/>
        <w:autoSpaceDE/>
        <w:autoSpaceDN/>
        <w:snapToGrid w:val="0"/>
        <w:spacing w:line="300" w:lineRule="atLeast"/>
        <w:rPr>
          <w:rFonts w:ascii="Times New Roman" w:eastAsia="HY태고딕" w:hAnsi="Times New Roman"/>
          <w:color w:val="000000"/>
          <w:kern w:val="0"/>
          <w:sz w:val="22"/>
        </w:rPr>
      </w:pPr>
      <w:r w:rsidRPr="00945B9D">
        <w:rPr>
          <w:rFonts w:ascii="Times New Roman" w:eastAsia="HY태고딕" w:hAnsi="Times New Roman"/>
          <w:color w:val="000000"/>
          <w:kern w:val="0"/>
          <w:sz w:val="22"/>
        </w:rPr>
        <w:t>신흥경제권연구</w:t>
      </w:r>
      <w:r w:rsidRPr="00945B9D">
        <w:rPr>
          <w:rFonts w:ascii="Times New Roman" w:eastAsia="HY태고딕" w:hAnsi="Times New Roman"/>
          <w:color w:val="000000"/>
          <w:kern w:val="0"/>
          <w:sz w:val="22"/>
        </w:rPr>
        <w:t xml:space="preserve"> 3 credit</w:t>
      </w:r>
    </w:p>
    <w:p w:rsidR="006829AE" w:rsidRPr="00945B9D" w:rsidRDefault="006829AE" w:rsidP="00EB1188">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한컴바탕" w:hAnsi="Times New Roman"/>
          <w:color w:val="000000"/>
          <w:kern w:val="0"/>
          <w:sz w:val="22"/>
        </w:rPr>
        <w:t xml:space="preserve">(SEMINAR ON NEW EMERGING MARKETS) </w:t>
      </w:r>
    </w:p>
    <w:p w:rsidR="006829AE" w:rsidRPr="00945B9D" w:rsidRDefault="006829AE" w:rsidP="009E79FC">
      <w:pPr>
        <w:widowControl/>
        <w:wordWrap/>
        <w:autoSpaceDE/>
        <w:autoSpaceDN/>
        <w:snapToGrid w:val="0"/>
        <w:spacing w:line="300" w:lineRule="atLeast"/>
        <w:rPr>
          <w:rFonts w:ascii="Times New Roman" w:eastAsia="HY신명조" w:hAnsi="Times New Roman"/>
          <w:color w:val="000000"/>
          <w:kern w:val="0"/>
          <w:sz w:val="22"/>
        </w:rPr>
      </w:pPr>
      <w:r w:rsidRPr="00945B9D">
        <w:rPr>
          <w:rFonts w:ascii="Times New Roman" w:eastAsia="HY신명조" w:hAnsi="Times New Roman"/>
          <w:color w:val="000000"/>
          <w:kern w:val="0"/>
          <w:sz w:val="22"/>
        </w:rPr>
        <w:t>This course deals with trade-investment environment of new emerging markets such as BRICs(Brazil, China, India, Russia) and Post BRICs(Southeast Asia, Turkey etc) and their politics, society, culture, history, and custom.</w:t>
      </w:r>
    </w:p>
    <w:sectPr w:rsidR="006829AE" w:rsidRPr="00945B9D" w:rsidSect="00C12EE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E2" w:rsidRDefault="00E95CE2" w:rsidP="00EB1188">
      <w:r>
        <w:separator/>
      </w:r>
    </w:p>
  </w:endnote>
  <w:endnote w:type="continuationSeparator" w:id="0">
    <w:p w:rsidR="00E95CE2" w:rsidRDefault="00E95CE2" w:rsidP="00EB118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E2" w:rsidRDefault="00E95CE2" w:rsidP="00EB1188">
      <w:r>
        <w:separator/>
      </w:r>
    </w:p>
  </w:footnote>
  <w:footnote w:type="continuationSeparator" w:id="0">
    <w:p w:rsidR="00E95CE2" w:rsidRDefault="00E95CE2" w:rsidP="00EB1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B04"/>
    <w:rsid w:val="00030647"/>
    <w:rsid w:val="00094135"/>
    <w:rsid w:val="000E0BB4"/>
    <w:rsid w:val="00273257"/>
    <w:rsid w:val="00374A70"/>
    <w:rsid w:val="003E5A2D"/>
    <w:rsid w:val="004D4B04"/>
    <w:rsid w:val="0054734A"/>
    <w:rsid w:val="00566D65"/>
    <w:rsid w:val="006159BF"/>
    <w:rsid w:val="00630F65"/>
    <w:rsid w:val="006829AE"/>
    <w:rsid w:val="006D1DE6"/>
    <w:rsid w:val="00752BB5"/>
    <w:rsid w:val="008A0007"/>
    <w:rsid w:val="008B772F"/>
    <w:rsid w:val="00945B9D"/>
    <w:rsid w:val="009B09EA"/>
    <w:rsid w:val="009E79FC"/>
    <w:rsid w:val="00BB0A21"/>
    <w:rsid w:val="00C12EE0"/>
    <w:rsid w:val="00CE0D90"/>
    <w:rsid w:val="00CE483F"/>
    <w:rsid w:val="00D96399"/>
    <w:rsid w:val="00E31018"/>
    <w:rsid w:val="00E86E4F"/>
    <w:rsid w:val="00E95CE2"/>
    <w:rsid w:val="00EB1188"/>
    <w:rsid w:val="00EF33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E0"/>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4D4B04"/>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rsid w:val="00EB1188"/>
    <w:pPr>
      <w:tabs>
        <w:tab w:val="center" w:pos="4513"/>
        <w:tab w:val="right" w:pos="9026"/>
      </w:tabs>
      <w:snapToGrid w:val="0"/>
    </w:pPr>
  </w:style>
  <w:style w:type="character" w:customStyle="1" w:styleId="Char">
    <w:name w:val="머리글 Char"/>
    <w:basedOn w:val="a0"/>
    <w:link w:val="a4"/>
    <w:uiPriority w:val="99"/>
    <w:semiHidden/>
    <w:locked/>
    <w:rsid w:val="00EB1188"/>
    <w:rPr>
      <w:rFonts w:cs="Times New Roman"/>
    </w:rPr>
  </w:style>
  <w:style w:type="paragraph" w:styleId="a5">
    <w:name w:val="footer"/>
    <w:basedOn w:val="a"/>
    <w:link w:val="Char0"/>
    <w:uiPriority w:val="99"/>
    <w:semiHidden/>
    <w:rsid w:val="00EB1188"/>
    <w:pPr>
      <w:tabs>
        <w:tab w:val="center" w:pos="4513"/>
        <w:tab w:val="right" w:pos="9026"/>
      </w:tabs>
      <w:snapToGrid w:val="0"/>
    </w:pPr>
  </w:style>
  <w:style w:type="character" w:customStyle="1" w:styleId="Char0">
    <w:name w:val="바닥글 Char"/>
    <w:basedOn w:val="a0"/>
    <w:link w:val="a5"/>
    <w:uiPriority w:val="99"/>
    <w:semiHidden/>
    <w:locked/>
    <w:rsid w:val="00EB1188"/>
    <w:rPr>
      <w:rFonts w:cs="Times New Roman"/>
    </w:rPr>
  </w:style>
  <w:style w:type="paragraph" w:customStyle="1" w:styleId="a6">
    <w:name w:val="■"/>
    <w:basedOn w:val="a"/>
    <w:uiPriority w:val="99"/>
    <w:rsid w:val="00EB1188"/>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EB1188"/>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EB1188"/>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235238860">
      <w:bodyDiv w:val="1"/>
      <w:marLeft w:val="0"/>
      <w:marRight w:val="0"/>
      <w:marTop w:val="0"/>
      <w:marBottom w:val="0"/>
      <w:divBdr>
        <w:top w:val="none" w:sz="0" w:space="0" w:color="auto"/>
        <w:left w:val="none" w:sz="0" w:space="0" w:color="auto"/>
        <w:bottom w:val="none" w:sz="0" w:space="0" w:color="auto"/>
        <w:right w:val="none" w:sz="0" w:space="0" w:color="auto"/>
      </w:divBdr>
    </w:div>
    <w:div w:id="1134449041">
      <w:marLeft w:val="0"/>
      <w:marRight w:val="0"/>
      <w:marTop w:val="0"/>
      <w:marBottom w:val="0"/>
      <w:divBdr>
        <w:top w:val="none" w:sz="0" w:space="0" w:color="auto"/>
        <w:left w:val="none" w:sz="0" w:space="0" w:color="auto"/>
        <w:bottom w:val="none" w:sz="0" w:space="0" w:color="auto"/>
        <w:right w:val="none" w:sz="0" w:space="0" w:color="auto"/>
      </w:divBdr>
    </w:div>
    <w:div w:id="1134449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4299</Words>
  <Characters>24505</Characters>
  <Application>Microsoft Office Word</Application>
  <DocSecurity>0</DocSecurity>
  <Lines>204</Lines>
  <Paragraphs>57</Paragraphs>
  <ScaleCrop>false</ScaleCrop>
  <Company/>
  <LinksUpToDate>false</LinksUpToDate>
  <CharactersWithSpaces>28747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dc:creator>
  <cp:lastModifiedBy>sw</cp:lastModifiedBy>
  <cp:revision>4</cp:revision>
  <dcterms:created xsi:type="dcterms:W3CDTF">2013-03-21T10:44:00Z</dcterms:created>
  <dcterms:modified xsi:type="dcterms:W3CDTF">2013-03-27T04:57:00Z</dcterms:modified>
</cp:coreProperties>
</file>